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F12A2" w14:textId="77777777" w:rsidR="00B35E4D" w:rsidRDefault="00606150" w:rsidP="00606150">
      <w:pPr>
        <w:pStyle w:val="Heading1"/>
        <w:rPr>
          <w:color w:val="943634" w:themeColor="accent2" w:themeShade="BF"/>
        </w:rPr>
      </w:pPr>
      <w:r w:rsidRPr="00606150">
        <w:rPr>
          <w:color w:val="943634" w:themeColor="accent2" w:themeShade="BF"/>
        </w:rPr>
        <w:t xml:space="preserve">1. </w:t>
      </w:r>
      <w:r>
        <w:rPr>
          <w:color w:val="943634" w:themeColor="accent2" w:themeShade="BF"/>
        </w:rPr>
        <w:t xml:space="preserve">Policy </w:t>
      </w:r>
      <w:r w:rsidRPr="00606150">
        <w:rPr>
          <w:color w:val="943634" w:themeColor="accent2" w:themeShade="BF"/>
        </w:rPr>
        <w:t>Background</w:t>
      </w:r>
    </w:p>
    <w:p w14:paraId="452A9B41" w14:textId="77777777" w:rsidR="00637EF4" w:rsidRPr="00161426" w:rsidRDefault="00161426" w:rsidP="00E726A5">
      <w:r>
        <w:t>The ethos of Aldgate Primary School OSHC is to value each educator and enable them to access professional development and training to inform them of the latest research findings that this will guide and empower them to effectively support and nurture children. Quality A</w:t>
      </w:r>
      <w:r w:rsidR="004B5BA6">
        <w:t xml:space="preserve">rea 1, </w:t>
      </w:r>
      <w:r>
        <w:t xml:space="preserve">4 </w:t>
      </w:r>
      <w:r w:rsidR="004B5BA6">
        <w:t xml:space="preserve">and 5 </w:t>
      </w:r>
      <w:r>
        <w:t xml:space="preserve">of the National Quality Standards and the </w:t>
      </w:r>
      <w:r w:rsidR="00841035">
        <w:rPr>
          <w:i/>
        </w:rPr>
        <w:t xml:space="preserve">My Time, Our Place </w:t>
      </w:r>
      <w:r w:rsidR="00E541C9" w:rsidRPr="00841035">
        <w:rPr>
          <w:i/>
        </w:rPr>
        <w:t>Framework</w:t>
      </w:r>
      <w:r w:rsidR="00E541C9">
        <w:rPr>
          <w:i/>
        </w:rPr>
        <w:t xml:space="preserve"> f</w:t>
      </w:r>
      <w:r>
        <w:rPr>
          <w:i/>
        </w:rPr>
        <w:t>or School Age Care in Australia</w:t>
      </w:r>
      <w:r>
        <w:t xml:space="preserve"> guide educator’s interactions with children, as well as the</w:t>
      </w:r>
      <w:r w:rsidR="00E541C9">
        <w:t xml:space="preserve"> </w:t>
      </w:r>
      <w:r w:rsidR="00841035">
        <w:t>services program</w:t>
      </w:r>
      <w:r>
        <w:t xml:space="preserve"> to</w:t>
      </w:r>
      <w:r w:rsidR="00E541C9">
        <w:t xml:space="preserve"> ensure that the needs of each child are addressed. </w:t>
      </w:r>
      <w:r>
        <w:t>Educators</w:t>
      </w:r>
      <w:r w:rsidR="00E541C9">
        <w:t xml:space="preserve"> </w:t>
      </w:r>
      <w:r>
        <w:t>contextualise</w:t>
      </w:r>
      <w:r w:rsidR="00841035">
        <w:t xml:space="preserve"> </w:t>
      </w:r>
      <w:r>
        <w:t>the outcomes of the</w:t>
      </w:r>
      <w:r w:rsidRPr="00161426">
        <w:rPr>
          <w:i/>
        </w:rPr>
        <w:t xml:space="preserve"> </w:t>
      </w:r>
      <w:r>
        <w:rPr>
          <w:i/>
        </w:rPr>
        <w:t xml:space="preserve">My Time, Our Place </w:t>
      </w:r>
      <w:r w:rsidRPr="00841035">
        <w:rPr>
          <w:i/>
        </w:rPr>
        <w:t>Framework</w:t>
      </w:r>
      <w:r>
        <w:rPr>
          <w:i/>
        </w:rPr>
        <w:t xml:space="preserve"> for School Age Care in Australia</w:t>
      </w:r>
      <w:r>
        <w:t xml:space="preserve"> to provide children real life experiences which can be transferred to the classroom and home environment, which is stated in the services philosophy statement. The foundation of the service, i.e. the philosophy statement, </w:t>
      </w:r>
      <w:r w:rsidR="00E541C9">
        <w:t xml:space="preserve">underpins all policies and procedures. </w:t>
      </w:r>
    </w:p>
    <w:p w14:paraId="0E92F49E" w14:textId="77777777" w:rsidR="00537AE1" w:rsidRPr="00841035" w:rsidRDefault="00841035" w:rsidP="00841035">
      <w:pPr>
        <w:pStyle w:val="Heading1"/>
        <w:rPr>
          <w:color w:val="943634" w:themeColor="accent2" w:themeShade="BF"/>
        </w:rPr>
      </w:pPr>
      <w:r>
        <w:rPr>
          <w:color w:val="943634" w:themeColor="accent2" w:themeShade="BF"/>
        </w:rPr>
        <w:t>2</w:t>
      </w:r>
      <w:r w:rsidR="00606150" w:rsidRPr="00606150">
        <w:rPr>
          <w:color w:val="943634" w:themeColor="accent2" w:themeShade="BF"/>
        </w:rPr>
        <w:t>. Relationship to Regulations &amp; The National Quality Framework</w:t>
      </w:r>
    </w:p>
    <w:tbl>
      <w:tblPr>
        <w:tblStyle w:val="ListTable1Light-Accent2"/>
        <w:tblW w:w="0" w:type="auto"/>
        <w:tblLook w:val="04A0" w:firstRow="1" w:lastRow="0" w:firstColumn="1" w:lastColumn="0" w:noHBand="0" w:noVBand="1"/>
      </w:tblPr>
      <w:tblGrid>
        <w:gridCol w:w="1452"/>
        <w:gridCol w:w="8516"/>
      </w:tblGrid>
      <w:tr w:rsidR="00537AE1" w14:paraId="34099231" w14:textId="77777777" w:rsidTr="00125F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36BF095F" w14:textId="77777777" w:rsidR="00537AE1" w:rsidRPr="00D14979" w:rsidRDefault="00537AE1" w:rsidP="00125FD5">
            <w:pPr>
              <w:rPr>
                <w:b w:val="0"/>
              </w:rPr>
            </w:pPr>
            <w:r w:rsidRPr="00A94917">
              <w:t>Regulations</w:t>
            </w:r>
          </w:p>
        </w:tc>
        <w:tc>
          <w:tcPr>
            <w:tcW w:w="8516" w:type="dxa"/>
          </w:tcPr>
          <w:p w14:paraId="59D74F49" w14:textId="77777777" w:rsidR="00537AE1" w:rsidRDefault="00537AE1" w:rsidP="00125FD5">
            <w:pPr>
              <w:cnfStyle w:val="100000000000" w:firstRow="1" w:lastRow="0" w:firstColumn="0" w:lastColumn="0" w:oddVBand="0" w:evenVBand="0" w:oddHBand="0" w:evenHBand="0" w:firstRowFirstColumn="0" w:firstRowLastColumn="0" w:lastRowFirstColumn="0" w:lastRowLastColumn="0"/>
            </w:pPr>
          </w:p>
        </w:tc>
      </w:tr>
      <w:tr w:rsidR="00537AE1" w14:paraId="7BFFA6D6"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6E3A2023" w14:textId="77777777" w:rsidR="00537AE1" w:rsidRPr="00A94917" w:rsidRDefault="00227674" w:rsidP="00125FD5">
            <w:pPr>
              <w:rPr>
                <w:b w:val="0"/>
              </w:rPr>
            </w:pPr>
            <w:r>
              <w:rPr>
                <w:b w:val="0"/>
              </w:rPr>
              <w:t>168</w:t>
            </w:r>
          </w:p>
        </w:tc>
        <w:tc>
          <w:tcPr>
            <w:tcW w:w="8516" w:type="dxa"/>
          </w:tcPr>
          <w:p w14:paraId="46EFE3B6" w14:textId="77777777" w:rsidR="00537AE1" w:rsidRPr="00206C74" w:rsidRDefault="00161426" w:rsidP="00125FD5">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 xml:space="preserve">Education and care service must have policies and procedures </w:t>
            </w:r>
          </w:p>
        </w:tc>
      </w:tr>
      <w:tr w:rsidR="00227674" w14:paraId="1341C11E" w14:textId="77777777" w:rsidTr="00125FD5">
        <w:tc>
          <w:tcPr>
            <w:cnfStyle w:val="001000000000" w:firstRow="0" w:lastRow="0" w:firstColumn="1" w:lastColumn="0" w:oddVBand="0" w:evenVBand="0" w:oddHBand="0" w:evenHBand="0" w:firstRowFirstColumn="0" w:firstRowLastColumn="0" w:lastRowFirstColumn="0" w:lastRowLastColumn="0"/>
            <w:tcW w:w="1452" w:type="dxa"/>
          </w:tcPr>
          <w:p w14:paraId="19B06B43" w14:textId="77777777" w:rsidR="00227674" w:rsidRDefault="00227674" w:rsidP="00125FD5">
            <w:pPr>
              <w:rPr>
                <w:b w:val="0"/>
              </w:rPr>
            </w:pPr>
            <w:r>
              <w:rPr>
                <w:b w:val="0"/>
              </w:rPr>
              <w:t>115</w:t>
            </w:r>
          </w:p>
        </w:tc>
        <w:tc>
          <w:tcPr>
            <w:tcW w:w="8516" w:type="dxa"/>
          </w:tcPr>
          <w:p w14:paraId="200FA536" w14:textId="77777777" w:rsidR="00227674" w:rsidRPr="00206C74" w:rsidRDefault="00161426" w:rsidP="00125FD5">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 xml:space="preserve">Premises designed to facilitate supervision </w:t>
            </w:r>
          </w:p>
        </w:tc>
      </w:tr>
      <w:tr w:rsidR="00537AE1" w14:paraId="1629A5A8"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5C9A4DB9" w14:textId="77777777" w:rsidR="00537AE1" w:rsidRDefault="00227674" w:rsidP="00125FD5">
            <w:pPr>
              <w:rPr>
                <w:b w:val="0"/>
              </w:rPr>
            </w:pPr>
            <w:r>
              <w:rPr>
                <w:b w:val="0"/>
              </w:rPr>
              <w:t>156</w:t>
            </w:r>
          </w:p>
        </w:tc>
        <w:tc>
          <w:tcPr>
            <w:tcW w:w="8516" w:type="dxa"/>
          </w:tcPr>
          <w:p w14:paraId="26A4AA65" w14:textId="77777777" w:rsidR="00537AE1" w:rsidRPr="00A94917" w:rsidRDefault="00161426" w:rsidP="00125FD5">
            <w:pPr>
              <w:cnfStyle w:val="000000100000" w:firstRow="0" w:lastRow="0" w:firstColumn="0" w:lastColumn="0" w:oddVBand="0" w:evenVBand="0" w:oddHBand="1" w:evenHBand="0" w:firstRowFirstColumn="0" w:firstRowLastColumn="0" w:lastRowFirstColumn="0" w:lastRowLastColumn="0"/>
            </w:pPr>
            <w:r>
              <w:t xml:space="preserve">Relationships in groups </w:t>
            </w:r>
          </w:p>
        </w:tc>
      </w:tr>
    </w:tbl>
    <w:p w14:paraId="56C4E403" w14:textId="77777777" w:rsidR="00537AE1" w:rsidRDefault="00537AE1" w:rsidP="00537AE1"/>
    <w:tbl>
      <w:tblPr>
        <w:tblStyle w:val="ListTable1Light-Accent2"/>
        <w:tblW w:w="0" w:type="auto"/>
        <w:tblLook w:val="04A0" w:firstRow="1" w:lastRow="0" w:firstColumn="1" w:lastColumn="0" w:noHBand="0" w:noVBand="1"/>
      </w:tblPr>
      <w:tblGrid>
        <w:gridCol w:w="1384"/>
        <w:gridCol w:w="8584"/>
      </w:tblGrid>
      <w:tr w:rsidR="00537AE1" w14:paraId="04F830F1" w14:textId="77777777" w:rsidTr="00125F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5A6C39F4" w14:textId="77777777" w:rsidR="00537AE1" w:rsidRDefault="00537AE1" w:rsidP="00125FD5"/>
        </w:tc>
      </w:tr>
      <w:tr w:rsidR="00537AE1" w14:paraId="2DBE73F9"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407A4539" w14:textId="77777777" w:rsidR="00537AE1" w:rsidRDefault="00537AE1" w:rsidP="00125FD5">
            <w:r>
              <w:t>National Quality Standards</w:t>
            </w:r>
          </w:p>
        </w:tc>
      </w:tr>
      <w:tr w:rsidR="004B5BA6" w14:paraId="33DC5314" w14:textId="77777777" w:rsidTr="00125FD5">
        <w:tc>
          <w:tcPr>
            <w:cnfStyle w:val="001000000000" w:firstRow="0" w:lastRow="0" w:firstColumn="1" w:lastColumn="0" w:oddVBand="0" w:evenVBand="0" w:oddHBand="0" w:evenHBand="0" w:firstRowFirstColumn="0" w:firstRowLastColumn="0" w:lastRowFirstColumn="0" w:lastRowLastColumn="0"/>
            <w:tcW w:w="1384" w:type="dxa"/>
          </w:tcPr>
          <w:p w14:paraId="7E73F03E" w14:textId="77777777" w:rsidR="004B5BA6" w:rsidRPr="002B182B" w:rsidRDefault="004B5BA6" w:rsidP="00125FD5">
            <w:pPr>
              <w:rPr>
                <w:b w:val="0"/>
              </w:rPr>
            </w:pPr>
            <w:r>
              <w:rPr>
                <w:b w:val="0"/>
              </w:rPr>
              <w:t>1.1.1</w:t>
            </w:r>
          </w:p>
        </w:tc>
        <w:tc>
          <w:tcPr>
            <w:tcW w:w="8584" w:type="dxa"/>
          </w:tcPr>
          <w:p w14:paraId="40D48418" w14:textId="77777777" w:rsidR="004B5BA6" w:rsidRDefault="004B5BA6" w:rsidP="00125FD5">
            <w:pPr>
              <w:cnfStyle w:val="000000000000" w:firstRow="0" w:lastRow="0" w:firstColumn="0" w:lastColumn="0" w:oddVBand="0" w:evenVBand="0" w:oddHBand="0" w:evenHBand="0" w:firstRowFirstColumn="0" w:firstRowLastColumn="0" w:lastRowFirstColumn="0" w:lastRowLastColumn="0"/>
            </w:pPr>
            <w:r>
              <w:t xml:space="preserve">Curriculum decisions-making contributes to each child’s learning and development outcomes in relation to their identity, connection with community, well bring, confidence as learners and effectiveness as communicators </w:t>
            </w:r>
          </w:p>
        </w:tc>
      </w:tr>
      <w:tr w:rsidR="004B5BA6" w14:paraId="6BF67FAC"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66BEF3F" w14:textId="77777777" w:rsidR="004B5BA6" w:rsidRPr="002B182B" w:rsidRDefault="004B5BA6" w:rsidP="00125FD5">
            <w:pPr>
              <w:rPr>
                <w:b w:val="0"/>
              </w:rPr>
            </w:pPr>
            <w:r>
              <w:rPr>
                <w:b w:val="0"/>
              </w:rPr>
              <w:t>1.1.2</w:t>
            </w:r>
          </w:p>
        </w:tc>
        <w:tc>
          <w:tcPr>
            <w:tcW w:w="8584" w:type="dxa"/>
          </w:tcPr>
          <w:p w14:paraId="15C61A95" w14:textId="77777777" w:rsidR="004B5BA6" w:rsidRDefault="00FC62DB" w:rsidP="00125FD5">
            <w:pPr>
              <w:cnfStyle w:val="000000100000" w:firstRow="0" w:lastRow="0" w:firstColumn="0" w:lastColumn="0" w:oddVBand="0" w:evenVBand="0" w:oddHBand="1" w:evenHBand="0" w:firstRowFirstColumn="0" w:firstRowLastColumn="0" w:lastRowFirstColumn="0" w:lastRowLastColumn="0"/>
            </w:pPr>
            <w:r>
              <w:t>Each child’ current knowledge, strengths, ideas, culture, abilities and interests are the foundation for the program</w:t>
            </w:r>
          </w:p>
        </w:tc>
      </w:tr>
      <w:tr w:rsidR="004B5BA6" w14:paraId="0AE7F3ED" w14:textId="77777777" w:rsidTr="00125FD5">
        <w:tc>
          <w:tcPr>
            <w:cnfStyle w:val="001000000000" w:firstRow="0" w:lastRow="0" w:firstColumn="1" w:lastColumn="0" w:oddVBand="0" w:evenVBand="0" w:oddHBand="0" w:evenHBand="0" w:firstRowFirstColumn="0" w:firstRowLastColumn="0" w:lastRowFirstColumn="0" w:lastRowLastColumn="0"/>
            <w:tcW w:w="1384" w:type="dxa"/>
          </w:tcPr>
          <w:p w14:paraId="6A8CD681" w14:textId="77777777" w:rsidR="004B5BA6" w:rsidRPr="002B182B" w:rsidRDefault="004B5BA6" w:rsidP="00125FD5">
            <w:pPr>
              <w:rPr>
                <w:b w:val="0"/>
              </w:rPr>
            </w:pPr>
            <w:r>
              <w:rPr>
                <w:b w:val="0"/>
              </w:rPr>
              <w:t>1.1.3</w:t>
            </w:r>
          </w:p>
        </w:tc>
        <w:tc>
          <w:tcPr>
            <w:tcW w:w="8584" w:type="dxa"/>
          </w:tcPr>
          <w:p w14:paraId="380DF7CB" w14:textId="77777777" w:rsidR="004B5BA6" w:rsidRDefault="00FC62DB" w:rsidP="00125FD5">
            <w:pPr>
              <w:cnfStyle w:val="000000000000" w:firstRow="0" w:lastRow="0" w:firstColumn="0" w:lastColumn="0" w:oddVBand="0" w:evenVBand="0" w:oddHBand="0" w:evenHBand="0" w:firstRowFirstColumn="0" w:firstRowLastColumn="0" w:lastRowFirstColumn="0" w:lastRowLastColumn="0"/>
            </w:pPr>
            <w:r>
              <w:t>All aspects of the program, including routines, are organised in ways that maximise opportunities for each child’s learning</w:t>
            </w:r>
          </w:p>
        </w:tc>
      </w:tr>
      <w:tr w:rsidR="004B5BA6" w14:paraId="236B7C44"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F858204" w14:textId="77777777" w:rsidR="004B5BA6" w:rsidRPr="002B182B" w:rsidRDefault="004B5BA6" w:rsidP="00125FD5">
            <w:pPr>
              <w:rPr>
                <w:b w:val="0"/>
              </w:rPr>
            </w:pPr>
            <w:r>
              <w:rPr>
                <w:b w:val="0"/>
              </w:rPr>
              <w:t>1.2.1</w:t>
            </w:r>
          </w:p>
        </w:tc>
        <w:tc>
          <w:tcPr>
            <w:tcW w:w="8584" w:type="dxa"/>
          </w:tcPr>
          <w:p w14:paraId="3FD9D920" w14:textId="77777777" w:rsidR="004B5BA6" w:rsidRDefault="00FC62DB" w:rsidP="00125FD5">
            <w:pPr>
              <w:cnfStyle w:val="000000100000" w:firstRow="0" w:lastRow="0" w:firstColumn="0" w:lastColumn="0" w:oddVBand="0" w:evenVBand="0" w:oddHBand="1" w:evenHBand="0" w:firstRowFirstColumn="0" w:firstRowLastColumn="0" w:lastRowFirstColumn="0" w:lastRowLastColumn="0"/>
            </w:pPr>
            <w:r>
              <w:t>Educators are deliberate, purposeful, and thoughtful in their decisions and actions</w:t>
            </w:r>
          </w:p>
        </w:tc>
      </w:tr>
      <w:tr w:rsidR="00537AE1" w14:paraId="52301CDD" w14:textId="77777777" w:rsidTr="00125FD5">
        <w:tc>
          <w:tcPr>
            <w:cnfStyle w:val="001000000000" w:firstRow="0" w:lastRow="0" w:firstColumn="1" w:lastColumn="0" w:oddVBand="0" w:evenVBand="0" w:oddHBand="0" w:evenHBand="0" w:firstRowFirstColumn="0" w:firstRowLastColumn="0" w:lastRowFirstColumn="0" w:lastRowLastColumn="0"/>
            <w:tcW w:w="1384" w:type="dxa"/>
          </w:tcPr>
          <w:p w14:paraId="6D8AF5CC" w14:textId="77777777" w:rsidR="00537AE1" w:rsidRPr="002B182B" w:rsidRDefault="004B5BA6" w:rsidP="00125FD5">
            <w:pPr>
              <w:rPr>
                <w:b w:val="0"/>
              </w:rPr>
            </w:pPr>
            <w:r>
              <w:rPr>
                <w:b w:val="0"/>
              </w:rPr>
              <w:t>1.2.2</w:t>
            </w:r>
          </w:p>
        </w:tc>
        <w:tc>
          <w:tcPr>
            <w:tcW w:w="8584" w:type="dxa"/>
          </w:tcPr>
          <w:p w14:paraId="07047CB0" w14:textId="77777777" w:rsidR="00537AE1" w:rsidRDefault="00FC62DB" w:rsidP="00125FD5">
            <w:pPr>
              <w:cnfStyle w:val="000000000000" w:firstRow="0" w:lastRow="0" w:firstColumn="0" w:lastColumn="0" w:oddVBand="0" w:evenVBand="0" w:oddHBand="0" w:evenHBand="0" w:firstRowFirstColumn="0" w:firstRowLastColumn="0" w:lastRowFirstColumn="0" w:lastRowLastColumn="0"/>
            </w:pPr>
            <w:r>
              <w:t>Educators respond to children’s ideas and play and extend children’s learning through open-ended questions, interactions and feedback</w:t>
            </w:r>
          </w:p>
        </w:tc>
      </w:tr>
      <w:tr w:rsidR="004B5BA6" w14:paraId="75E401C6"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1AD03B94" w14:textId="77777777" w:rsidR="004B5BA6" w:rsidRPr="002B182B" w:rsidRDefault="004B5BA6" w:rsidP="00125FD5">
            <w:pPr>
              <w:rPr>
                <w:b w:val="0"/>
              </w:rPr>
            </w:pPr>
            <w:r>
              <w:rPr>
                <w:b w:val="0"/>
              </w:rPr>
              <w:t>1.2.3</w:t>
            </w:r>
          </w:p>
        </w:tc>
        <w:tc>
          <w:tcPr>
            <w:tcW w:w="8584" w:type="dxa"/>
          </w:tcPr>
          <w:p w14:paraId="418A68D1" w14:textId="77777777" w:rsidR="004B5BA6" w:rsidRDefault="00FC62DB" w:rsidP="00125FD5">
            <w:pPr>
              <w:cnfStyle w:val="000000100000" w:firstRow="0" w:lastRow="0" w:firstColumn="0" w:lastColumn="0" w:oddVBand="0" w:evenVBand="0" w:oddHBand="1" w:evenHBand="0" w:firstRowFirstColumn="0" w:firstRowLastColumn="0" w:lastRowFirstColumn="0" w:lastRowLastColumn="0"/>
            </w:pPr>
            <w:r>
              <w:t xml:space="preserve">Each child’s agency is promoted, enabling them to make choices and decisions that influence events and their world </w:t>
            </w:r>
          </w:p>
        </w:tc>
      </w:tr>
      <w:tr w:rsidR="004B5BA6" w14:paraId="3D5F9437" w14:textId="77777777" w:rsidTr="00125FD5">
        <w:tc>
          <w:tcPr>
            <w:cnfStyle w:val="001000000000" w:firstRow="0" w:lastRow="0" w:firstColumn="1" w:lastColumn="0" w:oddVBand="0" w:evenVBand="0" w:oddHBand="0" w:evenHBand="0" w:firstRowFirstColumn="0" w:firstRowLastColumn="0" w:lastRowFirstColumn="0" w:lastRowLastColumn="0"/>
            <w:tcW w:w="1384" w:type="dxa"/>
          </w:tcPr>
          <w:p w14:paraId="4724FFB1" w14:textId="77777777" w:rsidR="004B5BA6" w:rsidRPr="002B182B" w:rsidRDefault="004B5BA6" w:rsidP="00125FD5">
            <w:pPr>
              <w:rPr>
                <w:b w:val="0"/>
              </w:rPr>
            </w:pPr>
            <w:r>
              <w:rPr>
                <w:b w:val="0"/>
              </w:rPr>
              <w:t>1.3.1</w:t>
            </w:r>
          </w:p>
        </w:tc>
        <w:tc>
          <w:tcPr>
            <w:tcW w:w="8584" w:type="dxa"/>
          </w:tcPr>
          <w:p w14:paraId="7171FF64" w14:textId="77777777" w:rsidR="004B5BA6" w:rsidRDefault="00FC62DB" w:rsidP="00125FD5">
            <w:pPr>
              <w:cnfStyle w:val="000000000000" w:firstRow="0" w:lastRow="0" w:firstColumn="0" w:lastColumn="0" w:oddVBand="0" w:evenVBand="0" w:oddHBand="0" w:evenHBand="0" w:firstRowFirstColumn="0" w:firstRowLastColumn="0" w:lastRowFirstColumn="0" w:lastRowLastColumn="0"/>
            </w:pPr>
            <w:r>
              <w:t xml:space="preserve">Each child’s learning and development is assessed or evaluated as part of an ongoing cycle of observation, analysing learning, documentation, planning, implementation and reflection </w:t>
            </w:r>
          </w:p>
        </w:tc>
      </w:tr>
      <w:tr w:rsidR="004B5BA6" w14:paraId="28C24AA4"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16C5E99C" w14:textId="77777777" w:rsidR="004B5BA6" w:rsidRDefault="004B5BA6" w:rsidP="00125FD5">
            <w:pPr>
              <w:rPr>
                <w:b w:val="0"/>
              </w:rPr>
            </w:pPr>
            <w:r>
              <w:rPr>
                <w:b w:val="0"/>
              </w:rPr>
              <w:t>1.3.2</w:t>
            </w:r>
          </w:p>
        </w:tc>
        <w:tc>
          <w:tcPr>
            <w:tcW w:w="8584" w:type="dxa"/>
          </w:tcPr>
          <w:p w14:paraId="419FC12A" w14:textId="77777777" w:rsidR="004B5BA6" w:rsidRDefault="00FC62DB" w:rsidP="00125FD5">
            <w:pPr>
              <w:cnfStyle w:val="000000100000" w:firstRow="0" w:lastRow="0" w:firstColumn="0" w:lastColumn="0" w:oddVBand="0" w:evenVBand="0" w:oddHBand="1" w:evenHBand="0" w:firstRowFirstColumn="0" w:firstRowLastColumn="0" w:lastRowFirstColumn="0" w:lastRowLastColumn="0"/>
            </w:pPr>
            <w:r>
              <w:t>Critical reflection on children’s learning and development, both as individuals and in groups, drives program planning and implementation</w:t>
            </w:r>
          </w:p>
        </w:tc>
      </w:tr>
      <w:tr w:rsidR="00537AE1" w14:paraId="0432C535" w14:textId="77777777" w:rsidTr="00125FD5">
        <w:tc>
          <w:tcPr>
            <w:cnfStyle w:val="001000000000" w:firstRow="0" w:lastRow="0" w:firstColumn="1" w:lastColumn="0" w:oddVBand="0" w:evenVBand="0" w:oddHBand="0" w:evenHBand="0" w:firstRowFirstColumn="0" w:firstRowLastColumn="0" w:lastRowFirstColumn="0" w:lastRowLastColumn="0"/>
            <w:tcW w:w="1384" w:type="dxa"/>
          </w:tcPr>
          <w:p w14:paraId="40B63C03" w14:textId="77777777" w:rsidR="00537AE1" w:rsidRDefault="004B5BA6" w:rsidP="00125FD5">
            <w:pPr>
              <w:rPr>
                <w:b w:val="0"/>
              </w:rPr>
            </w:pPr>
            <w:r>
              <w:rPr>
                <w:b w:val="0"/>
              </w:rPr>
              <w:t>1.3.3</w:t>
            </w:r>
          </w:p>
        </w:tc>
        <w:tc>
          <w:tcPr>
            <w:tcW w:w="8584" w:type="dxa"/>
          </w:tcPr>
          <w:p w14:paraId="2A290F0A" w14:textId="77777777" w:rsidR="00537AE1" w:rsidRDefault="00FC62DB" w:rsidP="00125FD5">
            <w:pPr>
              <w:cnfStyle w:val="000000000000" w:firstRow="0" w:lastRow="0" w:firstColumn="0" w:lastColumn="0" w:oddVBand="0" w:evenVBand="0" w:oddHBand="0" w:evenHBand="0" w:firstRowFirstColumn="0" w:firstRowLastColumn="0" w:lastRowFirstColumn="0" w:lastRowLastColumn="0"/>
            </w:pPr>
            <w:r>
              <w:t xml:space="preserve">Families are informed about the program and their child’s progress </w:t>
            </w:r>
          </w:p>
        </w:tc>
      </w:tr>
      <w:tr w:rsidR="00841035" w14:paraId="0EBA5E4C"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AC43C2D" w14:textId="77777777" w:rsidR="00841035" w:rsidRDefault="004B5BA6" w:rsidP="00125FD5">
            <w:pPr>
              <w:rPr>
                <w:b w:val="0"/>
              </w:rPr>
            </w:pPr>
            <w:r>
              <w:rPr>
                <w:b w:val="0"/>
              </w:rPr>
              <w:lastRenderedPageBreak/>
              <w:t>4.1.1</w:t>
            </w:r>
          </w:p>
        </w:tc>
        <w:tc>
          <w:tcPr>
            <w:tcW w:w="8584" w:type="dxa"/>
          </w:tcPr>
          <w:p w14:paraId="45454D7C" w14:textId="77777777" w:rsidR="00841035" w:rsidRDefault="00FC62DB" w:rsidP="00125FD5">
            <w:pPr>
              <w:cnfStyle w:val="000000100000" w:firstRow="0" w:lastRow="0" w:firstColumn="0" w:lastColumn="0" w:oddVBand="0" w:evenVBand="0" w:oddHBand="1" w:evenHBand="0" w:firstRowFirstColumn="0" w:firstRowLastColumn="0" w:lastRowFirstColumn="0" w:lastRowLastColumn="0"/>
            </w:pPr>
            <w:r>
              <w:t>The organisation of educators across the service supports learning and development</w:t>
            </w:r>
          </w:p>
        </w:tc>
      </w:tr>
      <w:tr w:rsidR="004B5BA6" w14:paraId="5EEB8114" w14:textId="77777777" w:rsidTr="00125FD5">
        <w:tc>
          <w:tcPr>
            <w:cnfStyle w:val="001000000000" w:firstRow="0" w:lastRow="0" w:firstColumn="1" w:lastColumn="0" w:oddVBand="0" w:evenVBand="0" w:oddHBand="0" w:evenHBand="0" w:firstRowFirstColumn="0" w:firstRowLastColumn="0" w:lastRowFirstColumn="0" w:lastRowLastColumn="0"/>
            <w:tcW w:w="1384" w:type="dxa"/>
          </w:tcPr>
          <w:p w14:paraId="1EC051B1" w14:textId="77777777" w:rsidR="004B5BA6" w:rsidRDefault="004B5BA6" w:rsidP="00125FD5">
            <w:pPr>
              <w:rPr>
                <w:b w:val="0"/>
              </w:rPr>
            </w:pPr>
            <w:r>
              <w:rPr>
                <w:b w:val="0"/>
              </w:rPr>
              <w:t>4.1.2</w:t>
            </w:r>
          </w:p>
        </w:tc>
        <w:tc>
          <w:tcPr>
            <w:tcW w:w="8584" w:type="dxa"/>
          </w:tcPr>
          <w:p w14:paraId="530AC319" w14:textId="77777777" w:rsidR="004B5BA6" w:rsidRDefault="00FC62DB" w:rsidP="00125FD5">
            <w:pPr>
              <w:cnfStyle w:val="000000000000" w:firstRow="0" w:lastRow="0" w:firstColumn="0" w:lastColumn="0" w:oddVBand="0" w:evenVBand="0" w:oddHBand="0" w:evenHBand="0" w:firstRowFirstColumn="0" w:firstRowLastColumn="0" w:lastRowFirstColumn="0" w:lastRowLastColumn="0"/>
            </w:pPr>
            <w:r>
              <w:t xml:space="preserve">Every effort is made for children to experience continuity of educators at the service </w:t>
            </w:r>
          </w:p>
        </w:tc>
      </w:tr>
      <w:tr w:rsidR="004B5BA6" w14:paraId="62FE89A4"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0BC3C4CB" w14:textId="77777777" w:rsidR="004B5BA6" w:rsidRDefault="004B5BA6" w:rsidP="00125FD5">
            <w:pPr>
              <w:rPr>
                <w:b w:val="0"/>
              </w:rPr>
            </w:pPr>
            <w:r>
              <w:rPr>
                <w:b w:val="0"/>
              </w:rPr>
              <w:t>4.2.1</w:t>
            </w:r>
          </w:p>
        </w:tc>
        <w:tc>
          <w:tcPr>
            <w:tcW w:w="8584" w:type="dxa"/>
          </w:tcPr>
          <w:p w14:paraId="70616221" w14:textId="77777777" w:rsidR="004B5BA6" w:rsidRDefault="00D0530A" w:rsidP="00125FD5">
            <w:pPr>
              <w:cnfStyle w:val="000000100000" w:firstRow="0" w:lastRow="0" w:firstColumn="0" w:lastColumn="0" w:oddVBand="0" w:evenVBand="0" w:oddHBand="1" w:evenHBand="0" w:firstRowFirstColumn="0" w:firstRowLastColumn="0" w:lastRowFirstColumn="0" w:lastRowLastColumn="0"/>
            </w:pPr>
            <w:r>
              <w:t xml:space="preserve">Management, educators and staff work with mutual respect and collaboratively, and challenge and learn from each other, recognising each other’s strengths and skills </w:t>
            </w:r>
          </w:p>
        </w:tc>
      </w:tr>
      <w:tr w:rsidR="004B5BA6" w14:paraId="7933038D" w14:textId="77777777" w:rsidTr="00125FD5">
        <w:tc>
          <w:tcPr>
            <w:cnfStyle w:val="001000000000" w:firstRow="0" w:lastRow="0" w:firstColumn="1" w:lastColumn="0" w:oddVBand="0" w:evenVBand="0" w:oddHBand="0" w:evenHBand="0" w:firstRowFirstColumn="0" w:firstRowLastColumn="0" w:lastRowFirstColumn="0" w:lastRowLastColumn="0"/>
            <w:tcW w:w="1384" w:type="dxa"/>
          </w:tcPr>
          <w:p w14:paraId="59F349F2" w14:textId="77777777" w:rsidR="004B5BA6" w:rsidRDefault="004B5BA6" w:rsidP="00125FD5">
            <w:pPr>
              <w:rPr>
                <w:b w:val="0"/>
              </w:rPr>
            </w:pPr>
            <w:r>
              <w:rPr>
                <w:b w:val="0"/>
              </w:rPr>
              <w:t>4.2.2</w:t>
            </w:r>
          </w:p>
        </w:tc>
        <w:tc>
          <w:tcPr>
            <w:tcW w:w="8584" w:type="dxa"/>
          </w:tcPr>
          <w:p w14:paraId="65689BEF" w14:textId="77777777" w:rsidR="004B5BA6" w:rsidRDefault="00D0530A" w:rsidP="00125FD5">
            <w:pPr>
              <w:cnfStyle w:val="000000000000" w:firstRow="0" w:lastRow="0" w:firstColumn="0" w:lastColumn="0" w:oddVBand="0" w:evenVBand="0" w:oddHBand="0" w:evenHBand="0" w:firstRowFirstColumn="0" w:firstRowLastColumn="0" w:lastRowFirstColumn="0" w:lastRowLastColumn="0"/>
            </w:pPr>
            <w:r>
              <w:t xml:space="preserve">Professional standards guide practice, interactions and relationships </w:t>
            </w:r>
          </w:p>
        </w:tc>
      </w:tr>
      <w:tr w:rsidR="004B5BA6" w14:paraId="79B6066C"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51C2F5C" w14:textId="77777777" w:rsidR="004B5BA6" w:rsidRDefault="004B5BA6" w:rsidP="00125FD5">
            <w:pPr>
              <w:rPr>
                <w:b w:val="0"/>
              </w:rPr>
            </w:pPr>
            <w:r>
              <w:rPr>
                <w:b w:val="0"/>
              </w:rPr>
              <w:t>5.1.1</w:t>
            </w:r>
          </w:p>
        </w:tc>
        <w:tc>
          <w:tcPr>
            <w:tcW w:w="8584" w:type="dxa"/>
          </w:tcPr>
          <w:p w14:paraId="1551AF12" w14:textId="77777777" w:rsidR="004B5BA6" w:rsidRDefault="00D0530A" w:rsidP="00125FD5">
            <w:pPr>
              <w:cnfStyle w:val="000000100000" w:firstRow="0" w:lastRow="0" w:firstColumn="0" w:lastColumn="0" w:oddVBand="0" w:evenVBand="0" w:oddHBand="1" w:evenHBand="0" w:firstRowFirstColumn="0" w:firstRowLastColumn="0" w:lastRowFirstColumn="0" w:lastRowLastColumn="0"/>
            </w:pPr>
            <w:r>
              <w:t xml:space="preserve">Responsive and meaningful interactions build trusting relationships which engage and support each other to feel secure, confident and included </w:t>
            </w:r>
          </w:p>
        </w:tc>
      </w:tr>
      <w:tr w:rsidR="004B5BA6" w14:paraId="1DF12CD9" w14:textId="77777777" w:rsidTr="00125FD5">
        <w:tc>
          <w:tcPr>
            <w:cnfStyle w:val="001000000000" w:firstRow="0" w:lastRow="0" w:firstColumn="1" w:lastColumn="0" w:oddVBand="0" w:evenVBand="0" w:oddHBand="0" w:evenHBand="0" w:firstRowFirstColumn="0" w:firstRowLastColumn="0" w:lastRowFirstColumn="0" w:lastRowLastColumn="0"/>
            <w:tcW w:w="1384" w:type="dxa"/>
          </w:tcPr>
          <w:p w14:paraId="572168F9" w14:textId="77777777" w:rsidR="004B5BA6" w:rsidRDefault="004B5BA6" w:rsidP="00125FD5">
            <w:pPr>
              <w:rPr>
                <w:b w:val="0"/>
              </w:rPr>
            </w:pPr>
            <w:r>
              <w:rPr>
                <w:b w:val="0"/>
              </w:rPr>
              <w:t>5.1.2</w:t>
            </w:r>
          </w:p>
        </w:tc>
        <w:tc>
          <w:tcPr>
            <w:tcW w:w="8584" w:type="dxa"/>
          </w:tcPr>
          <w:p w14:paraId="37C50F85" w14:textId="77777777" w:rsidR="004B5BA6" w:rsidRDefault="00D0530A" w:rsidP="00125FD5">
            <w:pPr>
              <w:cnfStyle w:val="000000000000" w:firstRow="0" w:lastRow="0" w:firstColumn="0" w:lastColumn="0" w:oddVBand="0" w:evenVBand="0" w:oddHBand="0" w:evenHBand="0" w:firstRowFirstColumn="0" w:firstRowLastColumn="0" w:lastRowFirstColumn="0" w:lastRowLastColumn="0"/>
            </w:pPr>
            <w:r>
              <w:t xml:space="preserve">The dignity and rights of every child are maintained </w:t>
            </w:r>
          </w:p>
        </w:tc>
      </w:tr>
      <w:tr w:rsidR="004B5BA6" w14:paraId="0E22CCA8"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485237E7" w14:textId="77777777" w:rsidR="004B5BA6" w:rsidRDefault="004B5BA6" w:rsidP="00125FD5">
            <w:pPr>
              <w:rPr>
                <w:b w:val="0"/>
              </w:rPr>
            </w:pPr>
            <w:r>
              <w:rPr>
                <w:b w:val="0"/>
              </w:rPr>
              <w:t>5.2.1</w:t>
            </w:r>
          </w:p>
        </w:tc>
        <w:tc>
          <w:tcPr>
            <w:tcW w:w="8584" w:type="dxa"/>
          </w:tcPr>
          <w:p w14:paraId="1537862B" w14:textId="77777777" w:rsidR="004B5BA6" w:rsidRDefault="00D0530A" w:rsidP="00125FD5">
            <w:pPr>
              <w:cnfStyle w:val="000000100000" w:firstRow="0" w:lastRow="0" w:firstColumn="0" w:lastColumn="0" w:oddVBand="0" w:evenVBand="0" w:oddHBand="1" w:evenHBand="0" w:firstRowFirstColumn="0" w:firstRowLastColumn="0" w:lastRowFirstColumn="0" w:lastRowLastColumn="0"/>
            </w:pPr>
            <w:r>
              <w:t xml:space="preserve">Children are supported to collaborate, learn from and help each other </w:t>
            </w:r>
          </w:p>
        </w:tc>
      </w:tr>
      <w:tr w:rsidR="004B5BA6" w14:paraId="5FBEF1A6" w14:textId="77777777" w:rsidTr="00125FD5">
        <w:tc>
          <w:tcPr>
            <w:cnfStyle w:val="001000000000" w:firstRow="0" w:lastRow="0" w:firstColumn="1" w:lastColumn="0" w:oddVBand="0" w:evenVBand="0" w:oddHBand="0" w:evenHBand="0" w:firstRowFirstColumn="0" w:firstRowLastColumn="0" w:lastRowFirstColumn="0" w:lastRowLastColumn="0"/>
            <w:tcW w:w="1384" w:type="dxa"/>
          </w:tcPr>
          <w:p w14:paraId="681202E0" w14:textId="77777777" w:rsidR="004B5BA6" w:rsidRDefault="004B5BA6" w:rsidP="00125FD5">
            <w:pPr>
              <w:rPr>
                <w:b w:val="0"/>
              </w:rPr>
            </w:pPr>
            <w:r>
              <w:rPr>
                <w:b w:val="0"/>
              </w:rPr>
              <w:t>5.2.2</w:t>
            </w:r>
          </w:p>
        </w:tc>
        <w:tc>
          <w:tcPr>
            <w:tcW w:w="8584" w:type="dxa"/>
          </w:tcPr>
          <w:p w14:paraId="16052DE9" w14:textId="77777777" w:rsidR="004B5BA6" w:rsidRDefault="00D0530A" w:rsidP="00125FD5">
            <w:pPr>
              <w:cnfStyle w:val="000000000000" w:firstRow="0" w:lastRow="0" w:firstColumn="0" w:lastColumn="0" w:oddVBand="0" w:evenVBand="0" w:oddHBand="0" w:evenHBand="0" w:firstRowFirstColumn="0" w:firstRowLastColumn="0" w:lastRowFirstColumn="0" w:lastRowLastColumn="0"/>
            </w:pPr>
            <w:r>
              <w:t xml:space="preserve">Each child is supported to regulate their own behaviour, respond appropriately to the behaviour of others and communicate effectively to resolve conflicts </w:t>
            </w:r>
          </w:p>
        </w:tc>
      </w:tr>
      <w:tr w:rsidR="004B5BA6" w14:paraId="17C26868"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B495B60" w14:textId="77777777" w:rsidR="004B5BA6" w:rsidRDefault="004B5BA6" w:rsidP="00125FD5">
            <w:pPr>
              <w:rPr>
                <w:b w:val="0"/>
              </w:rPr>
            </w:pPr>
            <w:r>
              <w:rPr>
                <w:b w:val="0"/>
              </w:rPr>
              <w:t>7.1.1</w:t>
            </w:r>
          </w:p>
        </w:tc>
        <w:tc>
          <w:tcPr>
            <w:tcW w:w="8584" w:type="dxa"/>
          </w:tcPr>
          <w:p w14:paraId="08434533" w14:textId="77777777" w:rsidR="004B5BA6" w:rsidRDefault="004B5BA6" w:rsidP="00125FD5">
            <w:pPr>
              <w:cnfStyle w:val="000000100000" w:firstRow="0" w:lastRow="0" w:firstColumn="0" w:lastColumn="0" w:oddVBand="0" w:evenVBand="0" w:oddHBand="1" w:evenHBand="0" w:firstRowFirstColumn="0" w:firstRowLastColumn="0" w:lastRowFirstColumn="0" w:lastRowLastColumn="0"/>
            </w:pPr>
            <w:r>
              <w:t>A statement of philosophy guides all aspects of the services operations</w:t>
            </w:r>
          </w:p>
        </w:tc>
      </w:tr>
    </w:tbl>
    <w:p w14:paraId="182C1E13" w14:textId="77777777" w:rsidR="00537AE1" w:rsidRDefault="00537AE1" w:rsidP="00537AE1"/>
    <w:tbl>
      <w:tblPr>
        <w:tblStyle w:val="ListTable1Light-Accent2"/>
        <w:tblW w:w="0" w:type="auto"/>
        <w:tblLook w:val="04A0" w:firstRow="1" w:lastRow="0" w:firstColumn="1" w:lastColumn="0" w:noHBand="0" w:noVBand="1"/>
      </w:tblPr>
      <w:tblGrid>
        <w:gridCol w:w="4984"/>
        <w:gridCol w:w="4984"/>
      </w:tblGrid>
      <w:tr w:rsidR="00537AE1" w14:paraId="41E4B490" w14:textId="77777777" w:rsidTr="00125F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6F8A6C88" w14:textId="77777777" w:rsidR="00537AE1" w:rsidRDefault="00537AE1" w:rsidP="00125FD5"/>
        </w:tc>
        <w:tc>
          <w:tcPr>
            <w:tcW w:w="4984" w:type="dxa"/>
          </w:tcPr>
          <w:p w14:paraId="2C728F00" w14:textId="77777777" w:rsidR="00537AE1" w:rsidRDefault="00537AE1" w:rsidP="00125FD5">
            <w:pPr>
              <w:cnfStyle w:val="100000000000" w:firstRow="1" w:lastRow="0" w:firstColumn="0" w:lastColumn="0" w:oddVBand="0" w:evenVBand="0" w:oddHBand="0" w:evenHBand="0" w:firstRowFirstColumn="0" w:firstRowLastColumn="0" w:lastRowFirstColumn="0" w:lastRowLastColumn="0"/>
            </w:pPr>
          </w:p>
        </w:tc>
      </w:tr>
      <w:tr w:rsidR="00537AE1" w14:paraId="73FF181B"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7DEFCFAD" w14:textId="77777777" w:rsidR="00537AE1" w:rsidRPr="00206C74" w:rsidRDefault="00537AE1" w:rsidP="00125FD5">
            <w:pPr>
              <w:rPr>
                <w:b w:val="0"/>
              </w:rPr>
            </w:pPr>
            <w:r>
              <w:t xml:space="preserve">Other Policies </w:t>
            </w:r>
          </w:p>
        </w:tc>
      </w:tr>
      <w:tr w:rsidR="00537AE1" w14:paraId="455C579E" w14:textId="77777777" w:rsidTr="00125FD5">
        <w:tc>
          <w:tcPr>
            <w:cnfStyle w:val="001000000000" w:firstRow="0" w:lastRow="0" w:firstColumn="1" w:lastColumn="0" w:oddVBand="0" w:evenVBand="0" w:oddHBand="0" w:evenHBand="0" w:firstRowFirstColumn="0" w:firstRowLastColumn="0" w:lastRowFirstColumn="0" w:lastRowLastColumn="0"/>
            <w:tcW w:w="9968" w:type="dxa"/>
            <w:gridSpan w:val="2"/>
          </w:tcPr>
          <w:p w14:paraId="1C4CB22E" w14:textId="77777777" w:rsidR="00537AE1" w:rsidRPr="0044059B" w:rsidRDefault="006D4C62" w:rsidP="00125FD5">
            <w:pPr>
              <w:rPr>
                <w:b w:val="0"/>
              </w:rPr>
            </w:pPr>
            <w:r>
              <w:rPr>
                <w:b w:val="0"/>
              </w:rPr>
              <w:t>Staffing Arrangements (014</w:t>
            </w:r>
            <w:r w:rsidR="00161426">
              <w:rPr>
                <w:b w:val="0"/>
              </w:rPr>
              <w:t>)</w:t>
            </w:r>
          </w:p>
        </w:tc>
      </w:tr>
      <w:tr w:rsidR="00537AE1" w14:paraId="6C9C414A" w14:textId="77777777" w:rsidTr="00125FD5">
        <w:trPr>
          <w:cnfStyle w:val="000000100000" w:firstRow="0" w:lastRow="0" w:firstColumn="0" w:lastColumn="0" w:oddVBand="0" w:evenVBand="0" w:oddHBand="1" w:evenHBand="0" w:firstRowFirstColumn="0" w:firstRowLastColumn="0" w:lastRowFirstColumn="0" w:lastRowLastColumn="0"/>
          <w:trHeight w:val="209"/>
        </w:trPr>
        <w:tc>
          <w:tcPr>
            <w:cnfStyle w:val="001000000000" w:firstRow="0" w:lastRow="0" w:firstColumn="1" w:lastColumn="0" w:oddVBand="0" w:evenVBand="0" w:oddHBand="0" w:evenHBand="0" w:firstRowFirstColumn="0" w:firstRowLastColumn="0" w:lastRowFirstColumn="0" w:lastRowLastColumn="0"/>
            <w:tcW w:w="9968" w:type="dxa"/>
            <w:gridSpan w:val="2"/>
          </w:tcPr>
          <w:p w14:paraId="029A1820" w14:textId="77777777" w:rsidR="00537AE1" w:rsidRPr="0044059B" w:rsidRDefault="006D4C62" w:rsidP="00125FD5">
            <w:pPr>
              <w:rPr>
                <w:b w:val="0"/>
              </w:rPr>
            </w:pPr>
            <w:r>
              <w:rPr>
                <w:b w:val="0"/>
              </w:rPr>
              <w:t>Program (017</w:t>
            </w:r>
            <w:r w:rsidR="00161426">
              <w:rPr>
                <w:b w:val="0"/>
              </w:rPr>
              <w:t>)</w:t>
            </w:r>
          </w:p>
        </w:tc>
      </w:tr>
      <w:tr w:rsidR="00537AE1" w14:paraId="24F85A7F" w14:textId="77777777" w:rsidTr="00125FD5">
        <w:trPr>
          <w:trHeight w:val="209"/>
        </w:trPr>
        <w:tc>
          <w:tcPr>
            <w:cnfStyle w:val="001000000000" w:firstRow="0" w:lastRow="0" w:firstColumn="1" w:lastColumn="0" w:oddVBand="0" w:evenVBand="0" w:oddHBand="0" w:evenHBand="0" w:firstRowFirstColumn="0" w:firstRowLastColumn="0" w:lastRowFirstColumn="0" w:lastRowLastColumn="0"/>
            <w:tcW w:w="9968" w:type="dxa"/>
            <w:gridSpan w:val="2"/>
          </w:tcPr>
          <w:p w14:paraId="4181A088" w14:textId="77777777" w:rsidR="00537AE1" w:rsidRPr="0044059B" w:rsidRDefault="00537AE1" w:rsidP="00125FD5">
            <w:pPr>
              <w:rPr>
                <w:b w:val="0"/>
              </w:rPr>
            </w:pPr>
          </w:p>
        </w:tc>
      </w:tr>
      <w:tr w:rsidR="00537AE1" w14:paraId="3872916F" w14:textId="77777777" w:rsidTr="00125FD5">
        <w:trPr>
          <w:cnfStyle w:val="000000100000" w:firstRow="0" w:lastRow="0" w:firstColumn="0" w:lastColumn="0" w:oddVBand="0" w:evenVBand="0" w:oddHBand="1" w:evenHBand="0" w:firstRowFirstColumn="0" w:firstRowLastColumn="0" w:lastRowFirstColumn="0" w:lastRowLastColumn="0"/>
          <w:trHeight w:val="209"/>
        </w:trPr>
        <w:tc>
          <w:tcPr>
            <w:cnfStyle w:val="001000000000" w:firstRow="0" w:lastRow="0" w:firstColumn="1" w:lastColumn="0" w:oddVBand="0" w:evenVBand="0" w:oddHBand="0" w:evenHBand="0" w:firstRowFirstColumn="0" w:firstRowLastColumn="0" w:lastRowFirstColumn="0" w:lastRowLastColumn="0"/>
            <w:tcW w:w="9968" w:type="dxa"/>
            <w:gridSpan w:val="2"/>
          </w:tcPr>
          <w:p w14:paraId="66B492DA" w14:textId="77777777" w:rsidR="00537AE1" w:rsidRPr="0044059B" w:rsidRDefault="00537AE1" w:rsidP="00125FD5">
            <w:pPr>
              <w:rPr>
                <w:b w:val="0"/>
              </w:rPr>
            </w:pPr>
          </w:p>
        </w:tc>
      </w:tr>
      <w:tr w:rsidR="00537AE1" w14:paraId="68E4BC70" w14:textId="77777777" w:rsidTr="00125FD5">
        <w:trPr>
          <w:trHeight w:val="209"/>
        </w:trPr>
        <w:tc>
          <w:tcPr>
            <w:cnfStyle w:val="001000000000" w:firstRow="0" w:lastRow="0" w:firstColumn="1" w:lastColumn="0" w:oddVBand="0" w:evenVBand="0" w:oddHBand="0" w:evenHBand="0" w:firstRowFirstColumn="0" w:firstRowLastColumn="0" w:lastRowFirstColumn="0" w:lastRowLastColumn="0"/>
            <w:tcW w:w="9968" w:type="dxa"/>
            <w:gridSpan w:val="2"/>
          </w:tcPr>
          <w:p w14:paraId="1E4219CE" w14:textId="77777777" w:rsidR="00537AE1" w:rsidRDefault="00537AE1" w:rsidP="00125FD5"/>
        </w:tc>
      </w:tr>
    </w:tbl>
    <w:p w14:paraId="2A1E1544" w14:textId="77777777" w:rsidR="00537AE1" w:rsidRDefault="00537AE1" w:rsidP="00537AE1"/>
    <w:tbl>
      <w:tblPr>
        <w:tblStyle w:val="ListTable1Light-Accent2"/>
        <w:tblW w:w="0" w:type="auto"/>
        <w:tblLook w:val="04A0" w:firstRow="1" w:lastRow="0" w:firstColumn="1" w:lastColumn="0" w:noHBand="0" w:noVBand="1"/>
      </w:tblPr>
      <w:tblGrid>
        <w:gridCol w:w="9968"/>
      </w:tblGrid>
      <w:tr w:rsidR="00537AE1" w14:paraId="4E5B5958" w14:textId="77777777" w:rsidTr="00125F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5F229FDA" w14:textId="77777777" w:rsidR="00537AE1" w:rsidRPr="00A24E9E" w:rsidRDefault="00537AE1" w:rsidP="00125FD5"/>
        </w:tc>
      </w:tr>
      <w:tr w:rsidR="00537AE1" w:rsidRPr="00CD5921" w14:paraId="2CEF4DAF"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217F5512" w14:textId="77777777" w:rsidR="00537AE1" w:rsidRPr="00A24E9E" w:rsidRDefault="007D0CA1" w:rsidP="007D0CA1">
            <w:pPr>
              <w:rPr>
                <w:b w:val="0"/>
              </w:rPr>
            </w:pPr>
            <w:r>
              <w:t xml:space="preserve">Relevant Documents </w:t>
            </w:r>
          </w:p>
        </w:tc>
      </w:tr>
      <w:tr w:rsidR="00537AE1" w:rsidRPr="00CD5921" w14:paraId="2B981349" w14:textId="77777777" w:rsidTr="00125FD5">
        <w:tc>
          <w:tcPr>
            <w:cnfStyle w:val="001000000000" w:firstRow="0" w:lastRow="0" w:firstColumn="1" w:lastColumn="0" w:oddVBand="0" w:evenVBand="0" w:oddHBand="0" w:evenHBand="0" w:firstRowFirstColumn="0" w:firstRowLastColumn="0" w:lastRowFirstColumn="0" w:lastRowLastColumn="0"/>
            <w:tcW w:w="9968" w:type="dxa"/>
          </w:tcPr>
          <w:p w14:paraId="73840A9D" w14:textId="77777777" w:rsidR="00537AE1" w:rsidRPr="0044059B" w:rsidRDefault="00227674" w:rsidP="00125FD5">
            <w:pPr>
              <w:rPr>
                <w:b w:val="0"/>
              </w:rPr>
            </w:pPr>
            <w:r>
              <w:rPr>
                <w:b w:val="0"/>
              </w:rPr>
              <w:t xml:space="preserve">Philosophy Statement </w:t>
            </w:r>
          </w:p>
        </w:tc>
      </w:tr>
      <w:tr w:rsidR="00537AE1" w:rsidRPr="00CD5921" w14:paraId="25B0848C" w14:textId="77777777" w:rsidTr="00125FD5">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0428A0E1" w14:textId="77777777" w:rsidR="00537AE1" w:rsidRPr="00A24E9E" w:rsidRDefault="00841035" w:rsidP="00125FD5">
            <w:pPr>
              <w:rPr>
                <w:b w:val="0"/>
              </w:rPr>
            </w:pPr>
            <w:r>
              <w:rPr>
                <w:b w:val="0"/>
              </w:rPr>
              <w:t xml:space="preserve">My time Our Place </w:t>
            </w:r>
          </w:p>
        </w:tc>
      </w:tr>
      <w:tr w:rsidR="00537AE1" w:rsidRPr="00CD5921" w14:paraId="5EC7A5C9" w14:textId="77777777" w:rsidTr="00125FD5">
        <w:trPr>
          <w:trHeight w:val="80"/>
        </w:trPr>
        <w:tc>
          <w:tcPr>
            <w:cnfStyle w:val="001000000000" w:firstRow="0" w:lastRow="0" w:firstColumn="1" w:lastColumn="0" w:oddVBand="0" w:evenVBand="0" w:oddHBand="0" w:evenHBand="0" w:firstRowFirstColumn="0" w:firstRowLastColumn="0" w:lastRowFirstColumn="0" w:lastRowLastColumn="0"/>
            <w:tcW w:w="9968" w:type="dxa"/>
          </w:tcPr>
          <w:p w14:paraId="7FD9BA29" w14:textId="77777777" w:rsidR="00537AE1" w:rsidRPr="00A24E9E" w:rsidRDefault="00537AE1" w:rsidP="00125FD5">
            <w:pPr>
              <w:rPr>
                <w:b w:val="0"/>
              </w:rPr>
            </w:pPr>
          </w:p>
        </w:tc>
      </w:tr>
      <w:tr w:rsidR="00537AE1" w:rsidRPr="00CD5921" w14:paraId="49EE37C2" w14:textId="77777777" w:rsidTr="00125FD5">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2C3009A1" w14:textId="77777777" w:rsidR="00537AE1" w:rsidRPr="00A24E9E" w:rsidRDefault="00537AE1" w:rsidP="00125FD5">
            <w:pPr>
              <w:rPr>
                <w:b w:val="0"/>
              </w:rPr>
            </w:pPr>
          </w:p>
        </w:tc>
      </w:tr>
    </w:tbl>
    <w:p w14:paraId="52DDF840" w14:textId="77777777" w:rsidR="00537AE1" w:rsidRDefault="00537AE1" w:rsidP="00606150"/>
    <w:p w14:paraId="288982DF" w14:textId="77777777" w:rsidR="00FE07E7" w:rsidRDefault="00841035" w:rsidP="00FE07E7">
      <w:pPr>
        <w:pStyle w:val="Heading1"/>
        <w:rPr>
          <w:color w:val="943634" w:themeColor="accent2" w:themeShade="BF"/>
        </w:rPr>
      </w:pPr>
      <w:r>
        <w:rPr>
          <w:color w:val="943634" w:themeColor="accent2" w:themeShade="BF"/>
        </w:rPr>
        <w:t>3</w:t>
      </w:r>
      <w:r w:rsidR="00FE07E7" w:rsidRPr="00606150">
        <w:rPr>
          <w:color w:val="943634" w:themeColor="accent2" w:themeShade="BF"/>
        </w:rPr>
        <w:t>. Implementation of the Policy</w:t>
      </w:r>
    </w:p>
    <w:p w14:paraId="3E6E73C3" w14:textId="77777777" w:rsidR="00FE07E7" w:rsidRDefault="00841035" w:rsidP="00FE07E7">
      <w:pPr>
        <w:pStyle w:val="Heading2"/>
        <w:rPr>
          <w:color w:val="943634" w:themeColor="accent2" w:themeShade="BF"/>
        </w:rPr>
      </w:pPr>
      <w:r>
        <w:rPr>
          <w:color w:val="943634" w:themeColor="accent2" w:themeShade="BF"/>
        </w:rPr>
        <w:t>3</w:t>
      </w:r>
      <w:r w:rsidR="00FE07E7" w:rsidRPr="00BD7300">
        <w:rPr>
          <w:color w:val="943634" w:themeColor="accent2" w:themeShade="BF"/>
        </w:rPr>
        <w:t xml:space="preserve">.1 </w:t>
      </w:r>
      <w:r w:rsidR="00FE07E7">
        <w:rPr>
          <w:color w:val="943634" w:themeColor="accent2" w:themeShade="BF"/>
        </w:rPr>
        <w:t>Guiding Principles</w:t>
      </w:r>
    </w:p>
    <w:p w14:paraId="2E5BD602" w14:textId="77777777" w:rsidR="00FE07E7" w:rsidRDefault="00F41F12" w:rsidP="00FE07E7">
      <w:pPr>
        <w:pStyle w:val="ListParagraph"/>
        <w:numPr>
          <w:ilvl w:val="0"/>
          <w:numId w:val="11"/>
        </w:numPr>
      </w:pPr>
      <w:r>
        <w:t xml:space="preserve">Educator interactions with children at Aldgate Primary School </w:t>
      </w:r>
      <w:r w:rsidR="00227674">
        <w:t>OSHC</w:t>
      </w:r>
      <w:r>
        <w:t xml:space="preserve"> will be guided by the following principles that underpin the </w:t>
      </w:r>
      <w:r>
        <w:rPr>
          <w:i/>
        </w:rPr>
        <w:t>My Time, Our Place</w:t>
      </w:r>
      <w:r>
        <w:t xml:space="preserve"> framework.</w:t>
      </w:r>
    </w:p>
    <w:p w14:paraId="142DE039" w14:textId="77777777" w:rsidR="002C32FF" w:rsidRPr="002C32FF" w:rsidRDefault="002C32FF" w:rsidP="002C32FF">
      <w:pPr>
        <w:pStyle w:val="Subtitle"/>
        <w:rPr>
          <w:color w:val="C0504D" w:themeColor="accent2"/>
        </w:rPr>
      </w:pPr>
      <w:r w:rsidRPr="002C32FF">
        <w:rPr>
          <w:color w:val="C0504D" w:themeColor="accent2"/>
        </w:rPr>
        <w:t>Secure, Respectful and Reciprocal Relationships</w:t>
      </w:r>
    </w:p>
    <w:p w14:paraId="3EFFA7D9" w14:textId="77777777" w:rsidR="002C32FF" w:rsidRDefault="002C32FF" w:rsidP="002C32FF">
      <w:pPr>
        <w:pStyle w:val="ListParagraph"/>
        <w:numPr>
          <w:ilvl w:val="0"/>
          <w:numId w:val="11"/>
        </w:numPr>
      </w:pPr>
      <w:r>
        <w:t>Educators will establish and maintain mutually supportive relationships with children,</w:t>
      </w:r>
      <w:r w:rsidR="000F48E1">
        <w:t xml:space="preserve"> focusing on safety, respect, responsibility and a sense of value. </w:t>
      </w:r>
    </w:p>
    <w:p w14:paraId="70D7120F" w14:textId="77777777" w:rsidR="002C32FF" w:rsidRDefault="002C32FF" w:rsidP="002C32FF">
      <w:pPr>
        <w:pStyle w:val="ListParagraph"/>
        <w:numPr>
          <w:ilvl w:val="0"/>
          <w:numId w:val="11"/>
        </w:numPr>
      </w:pPr>
      <w:r>
        <w:lastRenderedPageBreak/>
        <w:t>Educators will support children to feel a sense of belonging, that nurtures their development of self-esteem and sense of identity.</w:t>
      </w:r>
    </w:p>
    <w:p w14:paraId="05DCCEAD" w14:textId="77777777" w:rsidR="002C32FF" w:rsidRDefault="002C32FF" w:rsidP="002C32FF">
      <w:pPr>
        <w:pStyle w:val="ListParagraph"/>
        <w:numPr>
          <w:ilvl w:val="0"/>
          <w:numId w:val="11"/>
        </w:numPr>
      </w:pPr>
      <w:r>
        <w:t xml:space="preserve">Educators will foster independence and initiative, thereby promoting children’s agency and leadership skills. </w:t>
      </w:r>
    </w:p>
    <w:p w14:paraId="02F174D4" w14:textId="77777777" w:rsidR="002C32FF" w:rsidRDefault="002C32FF" w:rsidP="002C32FF">
      <w:pPr>
        <w:pStyle w:val="ListParagraph"/>
        <w:numPr>
          <w:ilvl w:val="0"/>
          <w:numId w:val="11"/>
        </w:numPr>
      </w:pPr>
      <w:r>
        <w:t>Educators will use qualities of fairness, humour, sympathy and understanding to develop respectful and trusting relationships with children.</w:t>
      </w:r>
    </w:p>
    <w:p w14:paraId="041BA26A" w14:textId="77777777" w:rsidR="002C32FF" w:rsidRPr="000F48E1" w:rsidRDefault="002C32FF" w:rsidP="000F48E1">
      <w:pPr>
        <w:pStyle w:val="Subtitle"/>
        <w:rPr>
          <w:color w:val="C0504D" w:themeColor="accent2"/>
        </w:rPr>
      </w:pPr>
      <w:r w:rsidRPr="000F48E1">
        <w:rPr>
          <w:color w:val="C0504D" w:themeColor="accent2"/>
        </w:rPr>
        <w:t>Partnerships</w:t>
      </w:r>
    </w:p>
    <w:p w14:paraId="3332753B" w14:textId="77777777" w:rsidR="002C32FF" w:rsidRDefault="002C32FF" w:rsidP="002C32FF">
      <w:pPr>
        <w:pStyle w:val="ListParagraph"/>
        <w:numPr>
          <w:ilvl w:val="0"/>
          <w:numId w:val="12"/>
        </w:numPr>
      </w:pPr>
      <w:r>
        <w:t>Educators will recognise and foster the importance of home life</w:t>
      </w:r>
      <w:r w:rsidR="000F48E1">
        <w:t>, school life and community life</w:t>
      </w:r>
      <w:r>
        <w:t xml:space="preserve"> and </w:t>
      </w:r>
      <w:r w:rsidR="000F48E1">
        <w:t xml:space="preserve">their </w:t>
      </w:r>
      <w:r>
        <w:t xml:space="preserve">contributions to a child’s experience at Aldgate Primary School </w:t>
      </w:r>
      <w:r w:rsidR="00227674">
        <w:t>OSHC</w:t>
      </w:r>
      <w:r>
        <w:t xml:space="preserve">. </w:t>
      </w:r>
    </w:p>
    <w:p w14:paraId="31C83629" w14:textId="77777777" w:rsidR="000F48E1" w:rsidRDefault="000F48E1" w:rsidP="002C32FF">
      <w:pPr>
        <w:pStyle w:val="ListParagraph"/>
        <w:numPr>
          <w:ilvl w:val="0"/>
          <w:numId w:val="12"/>
        </w:numPr>
      </w:pPr>
      <w:r>
        <w:t>Educators will strengthen their partnerships between families, children, school and community by engaging in positive and effective communication that builds on a foundation of understanding and strength.</w:t>
      </w:r>
    </w:p>
    <w:p w14:paraId="68D29666" w14:textId="77777777" w:rsidR="000F48E1" w:rsidRDefault="000F48E1" w:rsidP="002C32FF">
      <w:pPr>
        <w:pStyle w:val="ListParagraph"/>
        <w:numPr>
          <w:ilvl w:val="0"/>
          <w:numId w:val="12"/>
        </w:numPr>
      </w:pPr>
      <w:r>
        <w:t xml:space="preserve">Educators will value and trust others knowledge and contributions and engage in shared decision-making. </w:t>
      </w:r>
    </w:p>
    <w:p w14:paraId="71E0C4E5" w14:textId="77777777" w:rsidR="000F48E1" w:rsidRDefault="000F48E1" w:rsidP="002C32FF">
      <w:pPr>
        <w:pStyle w:val="ListParagraph"/>
        <w:numPr>
          <w:ilvl w:val="0"/>
          <w:numId w:val="12"/>
        </w:numPr>
      </w:pPr>
      <w:r>
        <w:t xml:space="preserve">Educators will communicate freely and respectfully about their insights and perspectives about children. </w:t>
      </w:r>
    </w:p>
    <w:p w14:paraId="56EE74AF" w14:textId="77777777" w:rsidR="000F48E1" w:rsidRDefault="000F48E1" w:rsidP="002C32FF">
      <w:pPr>
        <w:pStyle w:val="ListParagraph"/>
        <w:numPr>
          <w:ilvl w:val="0"/>
          <w:numId w:val="12"/>
        </w:numPr>
      </w:pPr>
      <w:r>
        <w:t xml:space="preserve">Educators will work with families, </w:t>
      </w:r>
      <w:r w:rsidR="001C5759">
        <w:t xml:space="preserve">the </w:t>
      </w:r>
      <w:r>
        <w:t xml:space="preserve">staff at Aldgate Primary School and Aldgate </w:t>
      </w:r>
      <w:r w:rsidR="00154C4A">
        <w:t>Kindergarten</w:t>
      </w:r>
      <w:r w:rsidR="001C5759">
        <w:t>,</w:t>
      </w:r>
      <w:r>
        <w:t xml:space="preserve"> and </w:t>
      </w:r>
      <w:r w:rsidR="001C5759">
        <w:t xml:space="preserve">with </w:t>
      </w:r>
      <w:r>
        <w:t>the wider community to support children with additional needs.</w:t>
      </w:r>
    </w:p>
    <w:p w14:paraId="14FF4235" w14:textId="77777777" w:rsidR="000F48E1" w:rsidRPr="00154C4A" w:rsidRDefault="000F48E1" w:rsidP="00154C4A">
      <w:pPr>
        <w:pStyle w:val="Subtitle"/>
        <w:rPr>
          <w:color w:val="C0504D" w:themeColor="accent2"/>
        </w:rPr>
      </w:pPr>
      <w:r w:rsidRPr="00154C4A">
        <w:rPr>
          <w:color w:val="C0504D" w:themeColor="accent2"/>
        </w:rPr>
        <w:t xml:space="preserve">High </w:t>
      </w:r>
      <w:r w:rsidR="00154C4A" w:rsidRPr="00154C4A">
        <w:rPr>
          <w:color w:val="C0504D" w:themeColor="accent2"/>
        </w:rPr>
        <w:t>Expectations</w:t>
      </w:r>
      <w:r w:rsidRPr="00154C4A">
        <w:rPr>
          <w:color w:val="C0504D" w:themeColor="accent2"/>
        </w:rPr>
        <w:t xml:space="preserve"> and Equity</w:t>
      </w:r>
    </w:p>
    <w:p w14:paraId="1F9B9C8F" w14:textId="77777777" w:rsidR="000F48E1" w:rsidRDefault="00154C4A" w:rsidP="000F48E1">
      <w:pPr>
        <w:pStyle w:val="ListParagraph"/>
        <w:numPr>
          <w:ilvl w:val="0"/>
          <w:numId w:val="13"/>
        </w:numPr>
      </w:pPr>
      <w:r>
        <w:t xml:space="preserve">Educators will focus on and be committed to all children’s ability to succeed, regardless of diverse circumstances and abilities. </w:t>
      </w:r>
    </w:p>
    <w:p w14:paraId="2FD1E15B" w14:textId="77777777" w:rsidR="00825714" w:rsidRDefault="00825714" w:rsidP="000F48E1">
      <w:pPr>
        <w:pStyle w:val="ListParagraph"/>
        <w:numPr>
          <w:ilvl w:val="0"/>
          <w:numId w:val="13"/>
        </w:numPr>
      </w:pPr>
      <w:r>
        <w:t xml:space="preserve">Educators will promote high expectations for achievement and nurture children’s optimism to achieve these expectations. </w:t>
      </w:r>
    </w:p>
    <w:p w14:paraId="21BF3DDF" w14:textId="77777777" w:rsidR="00825714" w:rsidRDefault="009E48FB" w:rsidP="000F48E1">
      <w:pPr>
        <w:pStyle w:val="ListParagraph"/>
        <w:numPr>
          <w:ilvl w:val="0"/>
          <w:numId w:val="13"/>
        </w:numPr>
      </w:pPr>
      <w:r>
        <w:t xml:space="preserve">Educators will recognise and work to remove barriers that contribute to inequities, and make decisions that promote inclusion and participation of all children. </w:t>
      </w:r>
    </w:p>
    <w:p w14:paraId="40B5575F" w14:textId="77777777" w:rsidR="009E48FB" w:rsidRDefault="00E108CA" w:rsidP="000F48E1">
      <w:pPr>
        <w:pStyle w:val="ListParagraph"/>
        <w:numPr>
          <w:ilvl w:val="0"/>
          <w:numId w:val="13"/>
        </w:numPr>
      </w:pPr>
      <w:r>
        <w:t xml:space="preserve">Educators will strive to provide all children with opportunities to experience a sense of personal worth. </w:t>
      </w:r>
    </w:p>
    <w:p w14:paraId="07E5BCAB" w14:textId="77777777" w:rsidR="00E108CA" w:rsidRPr="00E108CA" w:rsidRDefault="00E108CA" w:rsidP="00E108CA">
      <w:pPr>
        <w:pStyle w:val="Subtitle"/>
        <w:rPr>
          <w:color w:val="C0504D" w:themeColor="accent2"/>
        </w:rPr>
      </w:pPr>
      <w:r w:rsidRPr="00E108CA">
        <w:rPr>
          <w:color w:val="C0504D" w:themeColor="accent2"/>
        </w:rPr>
        <w:t>Respect of Diversity</w:t>
      </w:r>
    </w:p>
    <w:p w14:paraId="1383A7D8" w14:textId="77777777" w:rsidR="00E108CA" w:rsidRDefault="00E108CA" w:rsidP="00E108CA">
      <w:pPr>
        <w:pStyle w:val="ListParagraph"/>
        <w:numPr>
          <w:ilvl w:val="0"/>
          <w:numId w:val="14"/>
        </w:numPr>
      </w:pPr>
      <w:r>
        <w:t xml:space="preserve">Educators will respect and endeavour to understand others ways of living, being and knowing. </w:t>
      </w:r>
    </w:p>
    <w:p w14:paraId="3CCAB407" w14:textId="77777777" w:rsidR="00E108CA" w:rsidRDefault="00E108CA" w:rsidP="00E108CA">
      <w:pPr>
        <w:pStyle w:val="ListParagraph"/>
        <w:numPr>
          <w:ilvl w:val="0"/>
          <w:numId w:val="14"/>
        </w:numPr>
      </w:pPr>
      <w:r>
        <w:t xml:space="preserve">Educators will recognise that diversity contributes to the richness of our society and the children’s experience at Aldgate Primary School </w:t>
      </w:r>
      <w:r w:rsidR="00227674">
        <w:t>OSHC</w:t>
      </w:r>
      <w:r>
        <w:t>.</w:t>
      </w:r>
    </w:p>
    <w:p w14:paraId="476950FA" w14:textId="77777777" w:rsidR="00E108CA" w:rsidRDefault="00E108CA" w:rsidP="00E108CA">
      <w:pPr>
        <w:pStyle w:val="ListParagraph"/>
        <w:numPr>
          <w:ilvl w:val="0"/>
          <w:numId w:val="14"/>
        </w:numPr>
      </w:pPr>
      <w:r>
        <w:t xml:space="preserve">Educators will promote a greater understanding of Aboriginal and Torres Strait Islander ways of knowing and being. </w:t>
      </w:r>
    </w:p>
    <w:p w14:paraId="2E5457E5" w14:textId="77777777" w:rsidR="00E108CA" w:rsidRDefault="00E108CA" w:rsidP="00E108CA">
      <w:pPr>
        <w:pStyle w:val="ListParagraph"/>
        <w:numPr>
          <w:ilvl w:val="0"/>
          <w:numId w:val="14"/>
        </w:numPr>
      </w:pPr>
      <w:r>
        <w:lastRenderedPageBreak/>
        <w:t>Educators will make programing decisions that are inclusive of cultural diversity and allow children the opportunity to explore similarities and difference in culture and how we can learn to live together.</w:t>
      </w:r>
    </w:p>
    <w:p w14:paraId="74BCB432" w14:textId="77777777" w:rsidR="00E108CA" w:rsidRPr="00E108CA" w:rsidRDefault="00E108CA" w:rsidP="00E108CA">
      <w:pPr>
        <w:pStyle w:val="Subtitle"/>
        <w:rPr>
          <w:color w:val="C0504D" w:themeColor="accent2"/>
        </w:rPr>
      </w:pPr>
      <w:r w:rsidRPr="00E108CA">
        <w:rPr>
          <w:color w:val="C0504D" w:themeColor="accent2"/>
        </w:rPr>
        <w:t xml:space="preserve">Ongoing Learning and Reflective Practise </w:t>
      </w:r>
    </w:p>
    <w:p w14:paraId="0659D15D" w14:textId="77777777" w:rsidR="00E108CA" w:rsidRDefault="00E108CA" w:rsidP="00E108CA">
      <w:pPr>
        <w:pStyle w:val="ListParagraph"/>
        <w:numPr>
          <w:ilvl w:val="0"/>
          <w:numId w:val="15"/>
        </w:numPr>
      </w:pPr>
      <w:r>
        <w:t xml:space="preserve">Educators will engage in ongoing reflective practise that seeks to improve their personal understanding and abilities, but also that of Aldgate Primary School </w:t>
      </w:r>
      <w:r w:rsidR="00227674">
        <w:t>OSHC</w:t>
      </w:r>
      <w:r>
        <w:t xml:space="preserve">. </w:t>
      </w:r>
    </w:p>
    <w:p w14:paraId="3EC17F2D" w14:textId="77777777" w:rsidR="00E108CA" w:rsidRDefault="0006046F" w:rsidP="00E108CA">
      <w:pPr>
        <w:pStyle w:val="ListParagraph"/>
        <w:numPr>
          <w:ilvl w:val="0"/>
          <w:numId w:val="15"/>
        </w:numPr>
      </w:pPr>
      <w:r>
        <w:t xml:space="preserve">Educators will </w:t>
      </w:r>
      <w:r w:rsidR="009B5BED">
        <w:t>work collaboratively to gather information that provides insight,</w:t>
      </w:r>
      <w:r>
        <w:t xml:space="preserve"> support</w:t>
      </w:r>
      <w:r w:rsidR="009B5BED">
        <w:t>s</w:t>
      </w:r>
      <w:r>
        <w:t xml:space="preserve"> and inform</w:t>
      </w:r>
      <w:r w:rsidR="009B5BED">
        <w:t>s</w:t>
      </w:r>
      <w:r>
        <w:t xml:space="preserve"> decision making about children’s wellbeing and development. </w:t>
      </w:r>
    </w:p>
    <w:p w14:paraId="2038C980" w14:textId="77777777" w:rsidR="009B5BED" w:rsidRDefault="009B5BED" w:rsidP="00E108CA">
      <w:pPr>
        <w:pStyle w:val="ListParagraph"/>
        <w:numPr>
          <w:ilvl w:val="0"/>
          <w:numId w:val="15"/>
        </w:numPr>
      </w:pPr>
      <w:r>
        <w:t xml:space="preserve">Educators will engage in appropriate professional development to support their further understanding of children, children’s development and how children at Aldgate Primary School </w:t>
      </w:r>
      <w:r w:rsidR="00227674">
        <w:t>OSHC</w:t>
      </w:r>
      <w:r>
        <w:t xml:space="preserve"> can be supported.  </w:t>
      </w:r>
    </w:p>
    <w:p w14:paraId="3D96F969" w14:textId="77777777" w:rsidR="003B010D" w:rsidRDefault="00841035" w:rsidP="003B010D">
      <w:pPr>
        <w:pStyle w:val="Heading2"/>
        <w:rPr>
          <w:color w:val="943634" w:themeColor="accent2" w:themeShade="BF"/>
        </w:rPr>
      </w:pPr>
      <w:r>
        <w:rPr>
          <w:color w:val="943634" w:themeColor="accent2" w:themeShade="BF"/>
        </w:rPr>
        <w:t>3</w:t>
      </w:r>
      <w:r w:rsidR="003B010D">
        <w:rPr>
          <w:color w:val="943634" w:themeColor="accent2" w:themeShade="BF"/>
        </w:rPr>
        <w:t>.2</w:t>
      </w:r>
      <w:r w:rsidR="003B010D" w:rsidRPr="00BD7300">
        <w:rPr>
          <w:color w:val="943634" w:themeColor="accent2" w:themeShade="BF"/>
        </w:rPr>
        <w:t xml:space="preserve"> </w:t>
      </w:r>
      <w:r w:rsidR="00CB3B18">
        <w:rPr>
          <w:color w:val="943634" w:themeColor="accent2" w:themeShade="BF"/>
        </w:rPr>
        <w:t xml:space="preserve">Support </w:t>
      </w:r>
      <w:r w:rsidR="006934E7">
        <w:rPr>
          <w:color w:val="943634" w:themeColor="accent2" w:themeShade="BF"/>
        </w:rPr>
        <w:t>for</w:t>
      </w:r>
      <w:r w:rsidR="00CB3B18">
        <w:rPr>
          <w:color w:val="943634" w:themeColor="accent2" w:themeShade="BF"/>
        </w:rPr>
        <w:t xml:space="preserve"> Aldgate Primary School’s Values</w:t>
      </w:r>
    </w:p>
    <w:p w14:paraId="63EAF6AD" w14:textId="77777777" w:rsidR="001C5759" w:rsidRPr="001C5759" w:rsidRDefault="001C5759" w:rsidP="001C5759">
      <w:pPr>
        <w:pStyle w:val="ListParagraph"/>
        <w:numPr>
          <w:ilvl w:val="0"/>
          <w:numId w:val="11"/>
        </w:numPr>
        <w:rPr>
          <w:color w:val="943634" w:themeColor="accent2" w:themeShade="BF"/>
        </w:rPr>
      </w:pPr>
      <w:r>
        <w:t xml:space="preserve">The </w:t>
      </w:r>
      <w:r w:rsidR="003B010D">
        <w:t xml:space="preserve">Approved Provider of Aldgate Primary School </w:t>
      </w:r>
      <w:r w:rsidR="00227674">
        <w:t>OSHC</w:t>
      </w:r>
      <w:r w:rsidR="003B010D">
        <w:t xml:space="preserve"> is the Aldgate Primary School Governing Council</w:t>
      </w:r>
      <w:r>
        <w:t>. Aldgate Primary School OSHC strives to stay connected and interwoven with Aldgate Primary School and Aldgate Kindergarten. To ensure this,</w:t>
      </w:r>
      <w:r w:rsidR="003B010D">
        <w:t xml:space="preserve"> the </w:t>
      </w:r>
      <w:r w:rsidR="00B71572">
        <w:t>school’s values</w:t>
      </w:r>
      <w:r>
        <w:t xml:space="preserve"> of Respect, Resilience, Responsibility and Empathy</w:t>
      </w:r>
      <w:r w:rsidR="00B71572">
        <w:t xml:space="preserve"> will be integrated into the </w:t>
      </w:r>
      <w:r w:rsidR="00227674">
        <w:t>OSHC</w:t>
      </w:r>
      <w:r w:rsidR="00B71572">
        <w:t xml:space="preserve"> service. </w:t>
      </w:r>
      <w:r>
        <w:t>Educators are aware of the school values and model and encourage them where ever possible.</w:t>
      </w:r>
    </w:p>
    <w:p w14:paraId="48063A44" w14:textId="77777777" w:rsidR="00436595" w:rsidRPr="001C5759" w:rsidRDefault="00436595" w:rsidP="001C5759">
      <w:pPr>
        <w:ind w:left="360"/>
        <w:rPr>
          <w:color w:val="943634" w:themeColor="accent2" w:themeShade="BF"/>
        </w:rPr>
      </w:pPr>
      <w:r w:rsidRPr="001C5759">
        <w:rPr>
          <w:color w:val="943634" w:themeColor="accent2" w:themeShade="BF"/>
        </w:rPr>
        <w:t>Statement about Play and Programing</w:t>
      </w:r>
    </w:p>
    <w:p w14:paraId="31F6205D" w14:textId="77777777" w:rsidR="00436595" w:rsidRDefault="00436595" w:rsidP="00227674">
      <w:pPr>
        <w:pStyle w:val="ListParagraph"/>
        <w:numPr>
          <w:ilvl w:val="0"/>
          <w:numId w:val="16"/>
        </w:numPr>
      </w:pPr>
      <w:r>
        <w:t xml:space="preserve">As per the Aldgate Primary School </w:t>
      </w:r>
      <w:r w:rsidR="00227674">
        <w:t xml:space="preserve">OSHC Philosophy, </w:t>
      </w:r>
      <w:r>
        <w:t>every child w</w:t>
      </w:r>
      <w:r w:rsidR="001577A0">
        <w:t>ill be given an opportunity to</w:t>
      </w:r>
      <w:r w:rsidR="007B20EC">
        <w:t xml:space="preserve"> work towards</w:t>
      </w:r>
      <w:r>
        <w:t xml:space="preserve"> the outcomes of the </w:t>
      </w:r>
      <w:r w:rsidRPr="00227674">
        <w:rPr>
          <w:i/>
        </w:rPr>
        <w:t>My Time, Our Place</w:t>
      </w:r>
      <w:r>
        <w:t xml:space="preserve"> framework through the playful activities provided in the program.  </w:t>
      </w:r>
    </w:p>
    <w:p w14:paraId="4A446B92" w14:textId="77777777" w:rsidR="00436595" w:rsidRPr="002555C9" w:rsidRDefault="00436595" w:rsidP="00436595">
      <w:pPr>
        <w:pStyle w:val="ListParagraph"/>
        <w:numPr>
          <w:ilvl w:val="0"/>
          <w:numId w:val="16"/>
        </w:numPr>
      </w:pPr>
      <w:r>
        <w:t xml:space="preserve">Play is </w:t>
      </w:r>
      <w:r w:rsidR="00FB2461">
        <w:t xml:space="preserve">a powerful medium for learning and development as children show high levels of engagement and enthusiasm while at play. </w:t>
      </w:r>
      <w:r w:rsidRPr="00FB2461">
        <w:rPr>
          <w:rFonts w:ascii="Century Gothic" w:hAnsi="Century Gothic"/>
          <w:szCs w:val="28"/>
        </w:rPr>
        <w:t xml:space="preserve">Further to this, play allows children to explore these outcomes at a deep level and cement </w:t>
      </w:r>
      <w:r w:rsidR="00FB2461">
        <w:rPr>
          <w:rFonts w:ascii="Century Gothic" w:hAnsi="Century Gothic"/>
          <w:szCs w:val="28"/>
        </w:rPr>
        <w:t xml:space="preserve">the lifelong skills the </w:t>
      </w:r>
      <w:r w:rsidR="00FB2461">
        <w:rPr>
          <w:rFonts w:ascii="Century Gothic" w:hAnsi="Century Gothic"/>
          <w:i/>
          <w:szCs w:val="28"/>
        </w:rPr>
        <w:t>My Time, Our Place</w:t>
      </w:r>
      <w:r w:rsidR="00FB2461">
        <w:rPr>
          <w:rFonts w:ascii="Century Gothic" w:hAnsi="Century Gothic"/>
          <w:szCs w:val="28"/>
        </w:rPr>
        <w:t xml:space="preserve"> framework focuses on. </w:t>
      </w:r>
    </w:p>
    <w:p w14:paraId="3DDFAD6F" w14:textId="77777777" w:rsidR="002555C9" w:rsidRDefault="002555C9" w:rsidP="002555C9">
      <w:pPr>
        <w:pStyle w:val="ListParagraph"/>
        <w:numPr>
          <w:ilvl w:val="0"/>
          <w:numId w:val="16"/>
        </w:numPr>
      </w:pPr>
      <w:r>
        <w:t xml:space="preserve">The Service Director and Educators will develop a program of play and leisure activities that supports each child’s </w:t>
      </w:r>
      <w:r>
        <w:rPr>
          <w:rFonts w:ascii="Century Gothic" w:hAnsi="Century Gothic"/>
          <w:szCs w:val="28"/>
        </w:rPr>
        <w:t>emotional, social, physical and moral development.</w:t>
      </w:r>
      <w:r>
        <w:t xml:space="preserve"> </w:t>
      </w:r>
    </w:p>
    <w:p w14:paraId="490D5CA8" w14:textId="77777777" w:rsidR="0002577F" w:rsidRDefault="00841035" w:rsidP="0002577F">
      <w:pPr>
        <w:pStyle w:val="Heading1"/>
        <w:rPr>
          <w:color w:val="943634" w:themeColor="accent2" w:themeShade="BF"/>
        </w:rPr>
      </w:pPr>
      <w:r>
        <w:rPr>
          <w:color w:val="943634" w:themeColor="accent2" w:themeShade="BF"/>
        </w:rPr>
        <w:t>4</w:t>
      </w:r>
      <w:r w:rsidR="0002577F" w:rsidRPr="00606150">
        <w:rPr>
          <w:color w:val="943634" w:themeColor="accent2" w:themeShade="BF"/>
        </w:rPr>
        <w:t xml:space="preserve">. </w:t>
      </w:r>
      <w:r w:rsidR="0002577F">
        <w:rPr>
          <w:color w:val="943634" w:themeColor="accent2" w:themeShade="BF"/>
        </w:rPr>
        <w:t xml:space="preserve">Roles and Responsibilities </w:t>
      </w:r>
    </w:p>
    <w:p w14:paraId="20A87100" w14:textId="77777777" w:rsidR="0002577F" w:rsidRDefault="00841035" w:rsidP="0002577F">
      <w:pPr>
        <w:pStyle w:val="Heading2"/>
        <w:rPr>
          <w:color w:val="943634" w:themeColor="accent2" w:themeShade="BF"/>
        </w:rPr>
      </w:pPr>
      <w:r>
        <w:rPr>
          <w:color w:val="943634" w:themeColor="accent2" w:themeShade="BF"/>
        </w:rPr>
        <w:t>4</w:t>
      </w:r>
      <w:r w:rsidR="0002577F" w:rsidRPr="00BD7300">
        <w:rPr>
          <w:color w:val="943634" w:themeColor="accent2" w:themeShade="BF"/>
        </w:rPr>
        <w:t xml:space="preserve">.1 </w:t>
      </w:r>
      <w:r w:rsidR="0002577F">
        <w:rPr>
          <w:color w:val="943634" w:themeColor="accent2" w:themeShade="BF"/>
        </w:rPr>
        <w:t xml:space="preserve">The Director will be responsible for -  </w:t>
      </w:r>
    </w:p>
    <w:p w14:paraId="7903C9EA" w14:textId="77777777" w:rsidR="0002577F" w:rsidRDefault="0002577F" w:rsidP="0002577F">
      <w:pPr>
        <w:pStyle w:val="ListParagraph"/>
        <w:numPr>
          <w:ilvl w:val="0"/>
          <w:numId w:val="17"/>
        </w:numPr>
      </w:pPr>
      <w:r>
        <w:t>Ensuring all Educators utilise the Guiding P</w:t>
      </w:r>
      <w:r w:rsidR="001577A0">
        <w:t>rinciples as stated in section 3</w:t>
      </w:r>
      <w:r>
        <w:t xml:space="preserve">.1 of this policy in their day to day practise and interactions with the children at the service. </w:t>
      </w:r>
    </w:p>
    <w:p w14:paraId="216609B3" w14:textId="77777777" w:rsidR="0002577F" w:rsidRDefault="0002577F" w:rsidP="0002577F">
      <w:pPr>
        <w:pStyle w:val="ListParagraph"/>
        <w:numPr>
          <w:ilvl w:val="0"/>
          <w:numId w:val="17"/>
        </w:numPr>
      </w:pPr>
      <w:r>
        <w:t xml:space="preserve">Supporting all Educators to develop their skills, professional practise and knowledge of the guiding principles and current research and knowledge. </w:t>
      </w:r>
    </w:p>
    <w:p w14:paraId="628EDCE2" w14:textId="77777777" w:rsidR="001577A0" w:rsidRDefault="001577A0" w:rsidP="0002577F">
      <w:pPr>
        <w:pStyle w:val="ListParagraph"/>
        <w:numPr>
          <w:ilvl w:val="0"/>
          <w:numId w:val="17"/>
        </w:numPr>
      </w:pPr>
      <w:r>
        <w:lastRenderedPageBreak/>
        <w:t xml:space="preserve">Ensuring the My Time, Our Place </w:t>
      </w:r>
      <w:r w:rsidR="002671E7">
        <w:t>Framework is visible in the OSHC</w:t>
      </w:r>
      <w:r>
        <w:t xml:space="preserve"> room, and available for all educators to view.</w:t>
      </w:r>
    </w:p>
    <w:p w14:paraId="1DBCC789" w14:textId="77777777" w:rsidR="002671E7" w:rsidRDefault="002671E7" w:rsidP="0002577F">
      <w:pPr>
        <w:pStyle w:val="ListParagraph"/>
        <w:numPr>
          <w:ilvl w:val="0"/>
          <w:numId w:val="17"/>
        </w:numPr>
      </w:pPr>
      <w:r>
        <w:t>Developing a program of play and leisure that is age appropriate and engaging for all students.</w:t>
      </w:r>
    </w:p>
    <w:p w14:paraId="6E3F88CA" w14:textId="77777777" w:rsidR="002671E7" w:rsidRDefault="002671E7" w:rsidP="0002577F">
      <w:pPr>
        <w:pStyle w:val="ListParagraph"/>
        <w:numPr>
          <w:ilvl w:val="0"/>
          <w:numId w:val="17"/>
        </w:numPr>
      </w:pPr>
      <w:r>
        <w:t>Developing activities such as the Wonder</w:t>
      </w:r>
      <w:r w:rsidR="001C5759">
        <w:t>ing Tree</w:t>
      </w:r>
      <w:r>
        <w:t>, to facilitate child/ educator relationships, and the child’s sense of agency and belonging in OSHC.</w:t>
      </w:r>
    </w:p>
    <w:p w14:paraId="166FAC2A" w14:textId="77777777" w:rsidR="002671E7" w:rsidRDefault="002671E7" w:rsidP="0002577F">
      <w:pPr>
        <w:pStyle w:val="ListParagraph"/>
        <w:numPr>
          <w:ilvl w:val="0"/>
          <w:numId w:val="17"/>
        </w:numPr>
      </w:pPr>
      <w:r>
        <w:t>Maintaining a relationship between Aldgate Primary School OSHC, the teachers and other staff of Aldgate Primary School, teachers and staff of Aldgate Kindy, and parents/families of the children who attend OSHC.</w:t>
      </w:r>
    </w:p>
    <w:p w14:paraId="552C879F" w14:textId="77777777" w:rsidR="001577A0" w:rsidRDefault="001577A0" w:rsidP="001577A0">
      <w:pPr>
        <w:pStyle w:val="Heading2"/>
        <w:rPr>
          <w:color w:val="943634" w:themeColor="accent2" w:themeShade="BF"/>
        </w:rPr>
      </w:pPr>
      <w:r>
        <w:rPr>
          <w:color w:val="943634" w:themeColor="accent2" w:themeShade="BF"/>
        </w:rPr>
        <w:t>4.2</w:t>
      </w:r>
      <w:r w:rsidRPr="00BD7300">
        <w:rPr>
          <w:color w:val="943634" w:themeColor="accent2" w:themeShade="BF"/>
        </w:rPr>
        <w:t xml:space="preserve"> </w:t>
      </w:r>
      <w:r>
        <w:rPr>
          <w:color w:val="943634" w:themeColor="accent2" w:themeShade="BF"/>
        </w:rPr>
        <w:t xml:space="preserve">The Educators will be responsible for -  </w:t>
      </w:r>
    </w:p>
    <w:p w14:paraId="285BB9BA" w14:textId="77777777" w:rsidR="003B010D" w:rsidRDefault="002671E7" w:rsidP="001577A0">
      <w:pPr>
        <w:pStyle w:val="ListParagraph"/>
        <w:numPr>
          <w:ilvl w:val="0"/>
          <w:numId w:val="20"/>
        </w:numPr>
      </w:pPr>
      <w:r>
        <w:t>Taking an interest in, and learning about all the students who attend OSHC.</w:t>
      </w:r>
    </w:p>
    <w:p w14:paraId="61F0DBAD" w14:textId="77777777" w:rsidR="002671E7" w:rsidRDefault="002671E7" w:rsidP="002671E7">
      <w:pPr>
        <w:pStyle w:val="ListParagraph"/>
        <w:numPr>
          <w:ilvl w:val="0"/>
          <w:numId w:val="20"/>
        </w:numPr>
      </w:pPr>
      <w:r>
        <w:t>Developing meaningful and respectful relationships with the students who attend OSHC.</w:t>
      </w:r>
    </w:p>
    <w:p w14:paraId="70286425" w14:textId="77777777" w:rsidR="002671E7" w:rsidRDefault="002671E7" w:rsidP="002671E7">
      <w:pPr>
        <w:pStyle w:val="ListParagraph"/>
        <w:numPr>
          <w:ilvl w:val="0"/>
          <w:numId w:val="20"/>
        </w:numPr>
      </w:pPr>
      <w:r>
        <w:t>Encouraging and facilitating play based activities.</w:t>
      </w:r>
    </w:p>
    <w:p w14:paraId="5896D9A6" w14:textId="77777777" w:rsidR="002671E7" w:rsidRDefault="002671E7" w:rsidP="002671E7">
      <w:pPr>
        <w:pStyle w:val="ListParagraph"/>
        <w:numPr>
          <w:ilvl w:val="0"/>
          <w:numId w:val="20"/>
        </w:numPr>
      </w:pPr>
      <w:r>
        <w:t>Engaging in professional development to improve their ability to work with and support all young children.</w:t>
      </w:r>
    </w:p>
    <w:p w14:paraId="2E289909" w14:textId="77777777" w:rsidR="002671E7" w:rsidRDefault="002671E7" w:rsidP="002671E7">
      <w:pPr>
        <w:pStyle w:val="ListParagraph"/>
        <w:numPr>
          <w:ilvl w:val="0"/>
          <w:numId w:val="20"/>
        </w:numPr>
      </w:pPr>
      <w:r>
        <w:t>Showing respect and understanding of cultural diversity.</w:t>
      </w:r>
    </w:p>
    <w:p w14:paraId="6683BF0A" w14:textId="77777777" w:rsidR="002671E7" w:rsidRDefault="002671E7" w:rsidP="002671E7">
      <w:pPr>
        <w:pStyle w:val="ListParagraph"/>
        <w:numPr>
          <w:ilvl w:val="0"/>
          <w:numId w:val="20"/>
        </w:numPr>
      </w:pPr>
      <w:r>
        <w:t>Developing relationships with parents through friendly conversation.</w:t>
      </w:r>
    </w:p>
    <w:sectPr w:rsidR="002671E7" w:rsidSect="00531658">
      <w:headerReference w:type="default" r:id="rId8"/>
      <w:footerReference w:type="default" r:id="rId9"/>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32765" w14:textId="77777777" w:rsidR="00EC5766" w:rsidRDefault="00EC5766" w:rsidP="00606150">
      <w:pPr>
        <w:spacing w:after="0" w:line="240" w:lineRule="auto"/>
      </w:pPr>
      <w:r>
        <w:separator/>
      </w:r>
    </w:p>
  </w:endnote>
  <w:endnote w:type="continuationSeparator" w:id="0">
    <w:p w14:paraId="59A453F0" w14:textId="77777777" w:rsidR="00EC5766" w:rsidRDefault="00EC5766"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8930E" w14:textId="77777777" w:rsidR="00EC5766" w:rsidRDefault="00EC5766">
    <w:pPr>
      <w:pStyle w:val="Footer"/>
      <w:rPr>
        <w:rFonts w:ascii="Century Gothic" w:hAnsi="Century Gothic"/>
        <w:sz w:val="18"/>
      </w:rPr>
    </w:pPr>
    <w:r>
      <w:rPr>
        <w:rFonts w:ascii="Century Gothic" w:hAnsi="Century Gothic"/>
        <w:sz w:val="18"/>
      </w:rPr>
      <w:t>Aldgate Primary School Out of Hours School Care and Vacation Care</w:t>
    </w:r>
  </w:p>
  <w:p w14:paraId="51FE5CD9" w14:textId="77777777" w:rsidR="00EC5766" w:rsidRDefault="00D67131">
    <w:pPr>
      <w:pStyle w:val="Footer"/>
      <w:rPr>
        <w:rFonts w:ascii="Century Gothic" w:hAnsi="Century Gothic"/>
        <w:sz w:val="18"/>
      </w:rPr>
    </w:pPr>
    <w:r>
      <w:rPr>
        <w:rFonts w:ascii="Century Gothic" w:hAnsi="Century Gothic"/>
        <w:sz w:val="18"/>
      </w:rPr>
      <w:t>Policy 0</w:t>
    </w:r>
    <w:r w:rsidR="00A74BCA">
      <w:rPr>
        <w:rFonts w:ascii="Century Gothic" w:hAnsi="Century Gothic"/>
        <w:sz w:val="18"/>
      </w:rPr>
      <w:t>1</w:t>
    </w:r>
    <w:r w:rsidR="00893ED5">
      <w:rPr>
        <w:rFonts w:ascii="Century Gothic" w:hAnsi="Century Gothic"/>
        <w:sz w:val="18"/>
      </w:rPr>
      <w:t>5</w:t>
    </w:r>
    <w:r w:rsidR="00EC5766">
      <w:rPr>
        <w:rFonts w:ascii="Century Gothic" w:hAnsi="Century Gothic"/>
        <w:sz w:val="18"/>
      </w:rPr>
      <w:t xml:space="preserve">: </w:t>
    </w:r>
    <w:r w:rsidR="00A74BCA">
      <w:rPr>
        <w:rFonts w:ascii="Century Gothic" w:hAnsi="Century Gothic"/>
        <w:sz w:val="18"/>
      </w:rPr>
      <w:t>Interactions with Children</w:t>
    </w:r>
    <w:r w:rsidR="00EC5766">
      <w:rPr>
        <w:rFonts w:ascii="Century Gothic" w:hAnsi="Century Gothic"/>
        <w:sz w:val="18"/>
      </w:rPr>
      <w:t xml:space="preserve"> Policy</w:t>
    </w:r>
  </w:p>
  <w:p w14:paraId="263CC5BA" w14:textId="77777777" w:rsidR="00EC5766" w:rsidRPr="00606150" w:rsidRDefault="00EC5766">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4DB7D" w14:textId="77777777" w:rsidR="00EC5766" w:rsidRDefault="00EC5766" w:rsidP="00606150">
      <w:pPr>
        <w:spacing w:after="0" w:line="240" w:lineRule="auto"/>
      </w:pPr>
      <w:r>
        <w:separator/>
      </w:r>
    </w:p>
  </w:footnote>
  <w:footnote w:type="continuationSeparator" w:id="0">
    <w:p w14:paraId="7B181B9C" w14:textId="77777777" w:rsidR="00EC5766" w:rsidRDefault="00EC5766"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68757" w14:textId="77777777" w:rsidR="00EC5766" w:rsidRDefault="00EC5766">
    <w:pPr>
      <w:pStyle w:val="Header"/>
    </w:pPr>
    <w:r>
      <w:rPr>
        <w:noProof/>
        <w:lang w:eastAsia="en-AU"/>
      </w:rPr>
      <w:drawing>
        <wp:anchor distT="0" distB="0" distL="114300" distR="114300" simplePos="0" relativeHeight="251660288" behindDoc="0" locked="0" layoutInCell="1" allowOverlap="1" wp14:anchorId="55CAE393" wp14:editId="638972C4">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2B04A66A" wp14:editId="6C7108D9">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476D4C97" w14:textId="77777777" w:rsidR="00EC5766" w:rsidRDefault="00EC5766"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893ED5">
                            <w:rPr>
                              <w:rFonts w:ascii="Century Gothic" w:hAnsi="Century Gothic"/>
                              <w:b/>
                              <w:color w:val="FFFFFF" w:themeColor="background1"/>
                              <w:sz w:val="40"/>
                            </w:rPr>
                            <w:t>015</w:t>
                          </w:r>
                        </w:p>
                        <w:p w14:paraId="47201C17" w14:textId="77777777" w:rsidR="00EC5766" w:rsidRDefault="00EC5766"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A74BCA">
                            <w:rPr>
                              <w:rFonts w:ascii="Century Gothic" w:hAnsi="Century Gothic"/>
                              <w:b/>
                              <w:color w:val="FFFFFF" w:themeColor="background1"/>
                              <w:sz w:val="40"/>
                            </w:rPr>
                            <w:t>Interactions with Children Policy</w:t>
                          </w:r>
                        </w:p>
                        <w:p w14:paraId="35E27306" w14:textId="77777777" w:rsidR="00EC5766" w:rsidRPr="00606150" w:rsidRDefault="00EC5766" w:rsidP="00606150">
                          <w:pPr>
                            <w:spacing w:after="0" w:line="240" w:lineRule="auto"/>
                            <w:rPr>
                              <w:rFonts w:ascii="Century Gothic" w:hAnsi="Century Gothic"/>
                              <w:b/>
                              <w:color w:val="FFFFFF" w:themeColor="background1"/>
                              <w:sz w:val="20"/>
                            </w:rPr>
                          </w:pPr>
                        </w:p>
                        <w:p w14:paraId="4B6390C2" w14:textId="7B61857C" w:rsidR="00EC5766" w:rsidRPr="00606150" w:rsidRDefault="00EC5766"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D37463">
                            <w:rPr>
                              <w:rFonts w:ascii="Century Gothic" w:hAnsi="Century Gothic"/>
                              <w:b/>
                              <w:color w:val="FFFFFF" w:themeColor="background1"/>
                              <w:sz w:val="28"/>
                            </w:rPr>
                            <w:t>27/08/2024</w:t>
                          </w:r>
                          <w:r>
                            <w:rPr>
                              <w:rFonts w:ascii="Century Gothic" w:hAnsi="Century Gothic"/>
                              <w:b/>
                              <w:color w:val="FFFFFF" w:themeColor="background1"/>
                              <w:sz w:val="28"/>
                            </w:rPr>
                            <w:tab/>
                            <w:t>To Be Reviewed:</w:t>
                          </w:r>
                          <w:r w:rsidR="009E77BB">
                            <w:rPr>
                              <w:rFonts w:ascii="Century Gothic" w:hAnsi="Century Gothic"/>
                              <w:b/>
                              <w:color w:val="FFFFFF" w:themeColor="background1"/>
                              <w:sz w:val="28"/>
                            </w:rPr>
                            <w:t xml:space="preserve"> 27/08/2026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04A66A"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476D4C97" w14:textId="77777777" w:rsidR="00EC5766" w:rsidRDefault="00EC5766"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893ED5">
                      <w:rPr>
                        <w:rFonts w:ascii="Century Gothic" w:hAnsi="Century Gothic"/>
                        <w:b/>
                        <w:color w:val="FFFFFF" w:themeColor="background1"/>
                        <w:sz w:val="40"/>
                      </w:rPr>
                      <w:t>015</w:t>
                    </w:r>
                  </w:p>
                  <w:p w14:paraId="47201C17" w14:textId="77777777" w:rsidR="00EC5766" w:rsidRDefault="00EC5766"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A74BCA">
                      <w:rPr>
                        <w:rFonts w:ascii="Century Gothic" w:hAnsi="Century Gothic"/>
                        <w:b/>
                        <w:color w:val="FFFFFF" w:themeColor="background1"/>
                        <w:sz w:val="40"/>
                      </w:rPr>
                      <w:t>Interactions with Children Policy</w:t>
                    </w:r>
                  </w:p>
                  <w:p w14:paraId="35E27306" w14:textId="77777777" w:rsidR="00EC5766" w:rsidRPr="00606150" w:rsidRDefault="00EC5766" w:rsidP="00606150">
                    <w:pPr>
                      <w:spacing w:after="0" w:line="240" w:lineRule="auto"/>
                      <w:rPr>
                        <w:rFonts w:ascii="Century Gothic" w:hAnsi="Century Gothic"/>
                        <w:b/>
                        <w:color w:val="FFFFFF" w:themeColor="background1"/>
                        <w:sz w:val="20"/>
                      </w:rPr>
                    </w:pPr>
                  </w:p>
                  <w:p w14:paraId="4B6390C2" w14:textId="7B61857C" w:rsidR="00EC5766" w:rsidRPr="00606150" w:rsidRDefault="00EC5766"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D37463">
                      <w:rPr>
                        <w:rFonts w:ascii="Century Gothic" w:hAnsi="Century Gothic"/>
                        <w:b/>
                        <w:color w:val="FFFFFF" w:themeColor="background1"/>
                        <w:sz w:val="28"/>
                      </w:rPr>
                      <w:t>27/08/2024</w:t>
                    </w:r>
                    <w:r>
                      <w:rPr>
                        <w:rFonts w:ascii="Century Gothic" w:hAnsi="Century Gothic"/>
                        <w:b/>
                        <w:color w:val="FFFFFF" w:themeColor="background1"/>
                        <w:sz w:val="28"/>
                      </w:rPr>
                      <w:tab/>
                      <w:t>To Be Reviewed:</w:t>
                    </w:r>
                    <w:r w:rsidR="009E77BB">
                      <w:rPr>
                        <w:rFonts w:ascii="Century Gothic" w:hAnsi="Century Gothic"/>
                        <w:b/>
                        <w:color w:val="FFFFFF" w:themeColor="background1"/>
                        <w:sz w:val="28"/>
                      </w:rPr>
                      <w:t xml:space="preserve"> 27/08/2026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4DD"/>
    <w:multiLevelType w:val="hybridMultilevel"/>
    <w:tmpl w:val="1AC4400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15:restartNumberingAfterBreak="0">
    <w:nsid w:val="05570972"/>
    <w:multiLevelType w:val="hybridMultilevel"/>
    <w:tmpl w:val="0952C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5EB4517"/>
    <w:multiLevelType w:val="hybridMultilevel"/>
    <w:tmpl w:val="86A265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6155C6"/>
    <w:multiLevelType w:val="hybridMultilevel"/>
    <w:tmpl w:val="9A3EBA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494342C"/>
    <w:multiLevelType w:val="hybridMultilevel"/>
    <w:tmpl w:val="83ACE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76700D4"/>
    <w:multiLevelType w:val="multilevel"/>
    <w:tmpl w:val="D5CA464E"/>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AB54BDC"/>
    <w:multiLevelType w:val="multilevel"/>
    <w:tmpl w:val="F3EC597C"/>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BFA27E5"/>
    <w:multiLevelType w:val="hybridMultilevel"/>
    <w:tmpl w:val="4C941C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2340FE8"/>
    <w:multiLevelType w:val="hybridMultilevel"/>
    <w:tmpl w:val="D47672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CA76695"/>
    <w:multiLevelType w:val="hybridMultilevel"/>
    <w:tmpl w:val="47BA2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2E57CB8"/>
    <w:multiLevelType w:val="hybridMultilevel"/>
    <w:tmpl w:val="0FE040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7"/>
  </w:num>
  <w:num w:numId="4">
    <w:abstractNumId w:val="13"/>
  </w:num>
  <w:num w:numId="5">
    <w:abstractNumId w:val="19"/>
  </w:num>
  <w:num w:numId="6">
    <w:abstractNumId w:val="16"/>
  </w:num>
  <w:num w:numId="7">
    <w:abstractNumId w:val="4"/>
  </w:num>
  <w:num w:numId="8">
    <w:abstractNumId w:val="10"/>
  </w:num>
  <w:num w:numId="9">
    <w:abstractNumId w:val="7"/>
  </w:num>
  <w:num w:numId="10">
    <w:abstractNumId w:val="14"/>
  </w:num>
  <w:num w:numId="11">
    <w:abstractNumId w:val="2"/>
  </w:num>
  <w:num w:numId="12">
    <w:abstractNumId w:val="6"/>
  </w:num>
  <w:num w:numId="13">
    <w:abstractNumId w:val="0"/>
  </w:num>
  <w:num w:numId="14">
    <w:abstractNumId w:val="1"/>
  </w:num>
  <w:num w:numId="15">
    <w:abstractNumId w:val="3"/>
  </w:num>
  <w:num w:numId="16">
    <w:abstractNumId w:val="12"/>
  </w:num>
  <w:num w:numId="17">
    <w:abstractNumId w:val="18"/>
  </w:num>
  <w:num w:numId="18">
    <w:abstractNumId w:val="8"/>
  </w:num>
  <w:num w:numId="19">
    <w:abstractNumId w:val="9"/>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6150"/>
    <w:rsid w:val="0002577F"/>
    <w:rsid w:val="0006046F"/>
    <w:rsid w:val="000F48E1"/>
    <w:rsid w:val="0011619C"/>
    <w:rsid w:val="00126098"/>
    <w:rsid w:val="00154C4A"/>
    <w:rsid w:val="001577A0"/>
    <w:rsid w:val="00161426"/>
    <w:rsid w:val="001C5759"/>
    <w:rsid w:val="00227674"/>
    <w:rsid w:val="002555C9"/>
    <w:rsid w:val="002671E7"/>
    <w:rsid w:val="002A4D3F"/>
    <w:rsid w:val="002C32FF"/>
    <w:rsid w:val="002E0F2F"/>
    <w:rsid w:val="00373660"/>
    <w:rsid w:val="003B010D"/>
    <w:rsid w:val="00436595"/>
    <w:rsid w:val="004B5BA6"/>
    <w:rsid w:val="00531658"/>
    <w:rsid w:val="00537AE1"/>
    <w:rsid w:val="00606150"/>
    <w:rsid w:val="00637EF4"/>
    <w:rsid w:val="006934E7"/>
    <w:rsid w:val="006A30E5"/>
    <w:rsid w:val="006D4C62"/>
    <w:rsid w:val="007B20EC"/>
    <w:rsid w:val="007D0CA1"/>
    <w:rsid w:val="00825714"/>
    <w:rsid w:val="00841035"/>
    <w:rsid w:val="0086497B"/>
    <w:rsid w:val="00893ED5"/>
    <w:rsid w:val="008D34AA"/>
    <w:rsid w:val="009B5BED"/>
    <w:rsid w:val="009C092B"/>
    <w:rsid w:val="009D0770"/>
    <w:rsid w:val="009E48FB"/>
    <w:rsid w:val="009E77BB"/>
    <w:rsid w:val="00A66DF5"/>
    <w:rsid w:val="00A74BCA"/>
    <w:rsid w:val="00B35E4D"/>
    <w:rsid w:val="00B71572"/>
    <w:rsid w:val="00C65DEF"/>
    <w:rsid w:val="00CB3B18"/>
    <w:rsid w:val="00D0530A"/>
    <w:rsid w:val="00D37463"/>
    <w:rsid w:val="00D67131"/>
    <w:rsid w:val="00E108CA"/>
    <w:rsid w:val="00E541C9"/>
    <w:rsid w:val="00E726A5"/>
    <w:rsid w:val="00EA6F69"/>
    <w:rsid w:val="00EB7708"/>
    <w:rsid w:val="00EC5766"/>
    <w:rsid w:val="00F41F12"/>
    <w:rsid w:val="00FB200C"/>
    <w:rsid w:val="00FB2461"/>
    <w:rsid w:val="00FC62DB"/>
    <w:rsid w:val="00FE07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B5EABF"/>
  <w15:docId w15:val="{F453FC06-8104-451B-AAAF-9AA9852BF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07E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customStyle="1" w:styleId="Heading3Char">
    <w:name w:val="Heading 3 Char"/>
    <w:basedOn w:val="DefaultParagraphFont"/>
    <w:link w:val="Heading3"/>
    <w:uiPriority w:val="9"/>
    <w:rsid w:val="00FE07E7"/>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C32F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32FF"/>
    <w:rPr>
      <w:rFonts w:asciiTheme="majorHAnsi" w:eastAsiaTheme="majorEastAsia" w:hAnsiTheme="majorHAnsi" w:cstheme="majorBidi"/>
      <w:i/>
      <w:iCs/>
      <w:color w:val="4F81BD" w:themeColor="accent1"/>
      <w:spacing w:val="15"/>
      <w:sz w:val="24"/>
      <w:szCs w:val="24"/>
    </w:rPr>
  </w:style>
  <w:style w:type="table" w:styleId="ListTable1Light-Accent2">
    <w:name w:val="List Table 1 Light Accent 2"/>
    <w:basedOn w:val="TableNormal"/>
    <w:uiPriority w:val="46"/>
    <w:rsid w:val="00537AE1"/>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832A7-6EF9-4EBF-9832-A8BE4334A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5</Pages>
  <Words>1412</Words>
  <Characters>8051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42</cp:revision>
  <dcterms:created xsi:type="dcterms:W3CDTF">2015-02-23T03:45:00Z</dcterms:created>
  <dcterms:modified xsi:type="dcterms:W3CDTF">2025-11-17T00:14:00Z</dcterms:modified>
</cp:coreProperties>
</file>